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894"/>
        <w:gridCol w:w="336"/>
        <w:gridCol w:w="425"/>
        <w:gridCol w:w="6457"/>
      </w:tblGrid>
      <w:tr w:rsidR="002145EA" w:rsidTr="002145EA">
        <w:trPr>
          <w:trHeight w:hRule="exact" w:val="10152"/>
        </w:trPr>
        <w:tc>
          <w:tcPr>
            <w:tcW w:w="6894" w:type="dxa"/>
          </w:tcPr>
          <w:tbl>
            <w:tblPr>
              <w:tblW w:w="4626" w:type="pct"/>
              <w:tblCellMar>
                <w:left w:w="0" w:type="dxa"/>
                <w:right w:w="0" w:type="dxa"/>
              </w:tblCellMar>
              <w:tblLook w:val="04A0" w:firstRow="1" w:lastRow="0" w:firstColumn="1" w:lastColumn="0" w:noHBand="0" w:noVBand="1"/>
              <w:tblDescription w:val="Back cover layout"/>
            </w:tblPr>
            <w:tblGrid>
              <w:gridCol w:w="6894"/>
            </w:tblGrid>
            <w:tr w:rsidR="009D2335" w:rsidTr="002145EA">
              <w:trPr>
                <w:trHeight w:val="7920"/>
              </w:trPr>
              <w:tc>
                <w:tcPr>
                  <w:tcW w:w="5000" w:type="pct"/>
                </w:tcPr>
                <w:p w:rsidR="009D2335" w:rsidRDefault="002145EA">
                  <w:pPr>
                    <w:pStyle w:val="Heading2"/>
                  </w:pPr>
                  <w:r>
                    <w:t>Next Appointment is:</w:t>
                  </w:r>
                </w:p>
                <w:p w:rsidR="002145EA" w:rsidRDefault="002145EA" w:rsidP="002145EA">
                  <w:pPr>
                    <w:pBdr>
                      <w:top w:val="single" w:sz="12" w:space="1" w:color="auto"/>
                      <w:bottom w:val="single" w:sz="12" w:space="1" w:color="auto"/>
                    </w:pBdr>
                  </w:pPr>
                  <w:r>
                    <w:t>DAY                                   DATE                               TIME                        WITH</w:t>
                  </w:r>
                </w:p>
                <w:p w:rsidR="002145EA" w:rsidRPr="002145EA" w:rsidRDefault="002145EA" w:rsidP="002145EA">
                  <w:r>
                    <w:t>_____________________________________________________________________________________________</w:t>
                  </w:r>
                </w:p>
                <w:p w:rsidR="002145EA" w:rsidRDefault="002145EA" w:rsidP="002145EA">
                  <w:pPr>
                    <w:pBdr>
                      <w:top w:val="single" w:sz="12" w:space="1" w:color="auto"/>
                      <w:bottom w:val="single" w:sz="12" w:space="1" w:color="auto"/>
                    </w:pBdr>
                  </w:pPr>
                </w:p>
                <w:p w:rsidR="002145EA" w:rsidRPr="002145EA" w:rsidRDefault="002145EA" w:rsidP="002145EA">
                  <w:r>
                    <w:t>_____________________________________________________________________________________________</w:t>
                  </w:r>
                </w:p>
                <w:p w:rsidR="002145EA" w:rsidRDefault="002145EA" w:rsidP="002145EA">
                  <w:pPr>
                    <w:pBdr>
                      <w:top w:val="single" w:sz="12" w:space="1" w:color="auto"/>
                      <w:bottom w:val="single" w:sz="12" w:space="1" w:color="auto"/>
                    </w:pBdr>
                  </w:pPr>
                </w:p>
                <w:p w:rsidR="002145EA" w:rsidRPr="002145EA" w:rsidRDefault="002145EA" w:rsidP="002145EA">
                  <w:r>
                    <w:t>_____________________________________________________________________________________________</w:t>
                  </w:r>
                </w:p>
                <w:p w:rsidR="002145EA" w:rsidRPr="002145EA" w:rsidRDefault="002145EA" w:rsidP="002145EA">
                  <w:r>
                    <w:t>_____________________________________________________________________________________________</w:t>
                  </w:r>
                </w:p>
                <w:p w:rsidR="002145EA" w:rsidRDefault="002145EA" w:rsidP="002145EA">
                  <w:pPr>
                    <w:pBdr>
                      <w:top w:val="single" w:sz="12" w:space="1" w:color="auto"/>
                      <w:bottom w:val="single" w:sz="12" w:space="1" w:color="auto"/>
                    </w:pBdr>
                  </w:pPr>
                </w:p>
                <w:p w:rsidR="002145EA" w:rsidRPr="002145EA" w:rsidRDefault="002145EA" w:rsidP="002145EA">
                  <w:r>
                    <w:t>_____________________________________________________________________________________________</w:t>
                  </w:r>
                </w:p>
                <w:p w:rsidR="002145EA" w:rsidRDefault="002145EA" w:rsidP="002145EA">
                  <w:pPr>
                    <w:pBdr>
                      <w:top w:val="single" w:sz="12" w:space="1" w:color="auto"/>
                      <w:bottom w:val="single" w:sz="12" w:space="1" w:color="auto"/>
                    </w:pBdr>
                  </w:pPr>
                </w:p>
                <w:p w:rsidR="002145EA" w:rsidRPr="002145EA" w:rsidRDefault="002145EA" w:rsidP="002145EA">
                  <w:r>
                    <w:t>_____________________________________________________________________________________________</w:t>
                  </w:r>
                </w:p>
                <w:p w:rsidR="002145EA" w:rsidRDefault="002145EA" w:rsidP="002145EA"/>
                <w:p w:rsidR="009D2335" w:rsidRDefault="009D2335" w:rsidP="002145EA">
                  <w:pPr>
                    <w:pStyle w:val="ContactInfo"/>
                  </w:pPr>
                </w:p>
              </w:tc>
            </w:tr>
            <w:tr w:rsidR="009D2335" w:rsidTr="002145EA">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2574"/>
                    <w:gridCol w:w="3772"/>
                  </w:tblGrid>
                  <w:tr w:rsidR="009D2335">
                    <w:tc>
                      <w:tcPr>
                        <w:tcW w:w="1530" w:type="dxa"/>
                        <w:vAlign w:val="bottom"/>
                      </w:tcPr>
                      <w:p w:rsidR="009D2335" w:rsidRDefault="002145EA">
                        <w:pPr>
                          <w:pStyle w:val="NoSpacing"/>
                        </w:pPr>
                        <w:r>
                          <w:rPr>
                            <w:noProof/>
                            <w:lang w:val="en-AU" w:eastAsia="en-AU"/>
                          </w:rPr>
                          <w:drawing>
                            <wp:inline distT="0" distB="0" distL="0" distR="0">
                              <wp:extent cx="1542415" cy="93566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556100" cy="943967"/>
                                      </a:xfrm>
                                      <a:prstGeom prst="rect">
                                        <a:avLst/>
                                      </a:prstGeom>
                                    </pic:spPr>
                                  </pic:pic>
                                </a:graphicData>
                              </a:graphic>
                            </wp:inline>
                          </w:drawing>
                        </w:r>
                      </w:p>
                    </w:tc>
                    <w:tc>
                      <w:tcPr>
                        <w:tcW w:w="4816" w:type="dxa"/>
                        <w:vAlign w:val="bottom"/>
                      </w:tcPr>
                      <w:p w:rsidR="002145EA" w:rsidRDefault="002145EA" w:rsidP="002145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hd w:val="clear" w:color="auto" w:fill="FFFFFF"/>
                            <w:lang w:val="en-AU"/>
                          </w:rPr>
                        </w:pPr>
                        <w:r>
                          <w:rPr>
                            <w:rFonts w:ascii="Arial" w:hAnsi="Arial" w:cs="Arial"/>
                            <w:color w:val="000000"/>
                            <w:shd w:val="clear" w:color="auto" w:fill="FFFFFF"/>
                            <w:lang w:val="en-AU"/>
                          </w:rPr>
                          <w:t>Galway Medical Centre</w:t>
                        </w:r>
                      </w:p>
                      <w:p w:rsidR="002145EA" w:rsidRPr="002145EA" w:rsidRDefault="002145EA" w:rsidP="002145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145EA">
                          <w:rPr>
                            <w:rFonts w:ascii="Arial" w:hAnsi="Arial" w:cs="Arial"/>
                            <w:color w:val="000000"/>
                            <w:shd w:val="clear" w:color="auto" w:fill="FFFFFF"/>
                            <w:lang w:val="en-AU"/>
                          </w:rPr>
                          <w:t>267 Marion Road</w:t>
                        </w:r>
                        <w:r w:rsidRPr="002145EA">
                          <w:rPr>
                            <w:rFonts w:ascii="Arial" w:hAnsi="Arial" w:cs="Arial"/>
                            <w:color w:val="000000"/>
                            <w:shd w:val="clear" w:color="auto" w:fill="FFFFFF"/>
                            <w:lang w:val="en-AU"/>
                          </w:rPr>
                          <w:br/>
                          <w:t>MARLESTON  SA  5033</w:t>
                        </w:r>
                      </w:p>
                      <w:p w:rsidR="002145EA" w:rsidRPr="002145EA" w:rsidRDefault="002145EA" w:rsidP="002145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hd w:val="clear" w:color="auto" w:fill="FFFFFF"/>
                            <w:lang w:val="en-AU"/>
                          </w:rPr>
                        </w:pPr>
                        <w:r w:rsidRPr="002145EA">
                          <w:rPr>
                            <w:rFonts w:ascii="Arial" w:hAnsi="Arial" w:cs="Arial"/>
                            <w:lang w:val="en-AU"/>
                          </w:rPr>
                          <w:t xml:space="preserve">Tel (work): </w:t>
                        </w:r>
                        <w:r w:rsidRPr="002145EA">
                          <w:rPr>
                            <w:rFonts w:ascii="Arial" w:hAnsi="Arial" w:cs="Arial"/>
                            <w:color w:val="000000"/>
                            <w:shd w:val="clear" w:color="auto" w:fill="FFFFFF"/>
                            <w:lang w:val="en-AU"/>
                          </w:rPr>
                          <w:t>(08) 8351 2211</w:t>
                        </w:r>
                      </w:p>
                      <w:p w:rsidR="009D2335" w:rsidRDefault="009D2335" w:rsidP="002145EA">
                        <w:pPr>
                          <w:pStyle w:val="NoSpacing"/>
                        </w:pPr>
                      </w:p>
                    </w:tc>
                  </w:tr>
                </w:tbl>
                <w:p w:rsidR="009D2335" w:rsidRDefault="009D2335">
                  <w:pPr>
                    <w:pStyle w:val="NoSpacing"/>
                  </w:pPr>
                </w:p>
              </w:tc>
            </w:tr>
          </w:tbl>
          <w:p w:rsidR="009D2335" w:rsidRDefault="009D2335">
            <w:pPr>
              <w:pStyle w:val="NoSpacing"/>
            </w:pPr>
          </w:p>
        </w:tc>
        <w:tc>
          <w:tcPr>
            <w:tcW w:w="336" w:type="dxa"/>
          </w:tcPr>
          <w:p w:rsidR="009D2335" w:rsidRDefault="009D2335">
            <w:pPr>
              <w:pStyle w:val="NoSpacing"/>
            </w:pPr>
          </w:p>
        </w:tc>
        <w:tc>
          <w:tcPr>
            <w:tcW w:w="425" w:type="dxa"/>
          </w:tcPr>
          <w:p w:rsidR="009D2335" w:rsidRDefault="009D2335">
            <w:pPr>
              <w:pStyle w:val="NoSpacing"/>
            </w:pPr>
          </w:p>
        </w:tc>
        <w:tc>
          <w:tcPr>
            <w:tcW w:w="6457" w:type="dxa"/>
          </w:tcPr>
          <w:tbl>
            <w:tblPr>
              <w:tblW w:w="5000" w:type="pct"/>
              <w:tblCellMar>
                <w:left w:w="0" w:type="dxa"/>
                <w:right w:w="0" w:type="dxa"/>
              </w:tblCellMar>
              <w:tblLook w:val="04A0" w:firstRow="1" w:lastRow="0" w:firstColumn="1" w:lastColumn="0" w:noHBand="0" w:noVBand="1"/>
              <w:tblDescription w:val="Front cover layout"/>
            </w:tblPr>
            <w:tblGrid>
              <w:gridCol w:w="6457"/>
            </w:tblGrid>
            <w:tr w:rsidR="009D2335">
              <w:trPr>
                <w:trHeight w:val="4363"/>
              </w:trPr>
              <w:tc>
                <w:tcPr>
                  <w:tcW w:w="5000" w:type="pct"/>
                  <w:vAlign w:val="bottom"/>
                </w:tcPr>
                <w:p w:rsidR="009D2335" w:rsidRPr="002145EA" w:rsidRDefault="002145EA">
                  <w:pPr>
                    <w:pStyle w:val="Title"/>
                    <w:rPr>
                      <w:sz w:val="96"/>
                      <w:szCs w:val="96"/>
                    </w:rPr>
                  </w:pPr>
                  <w:r>
                    <w:rPr>
                      <w:rFonts w:ascii="Times New Roman" w:eastAsia="Times New Roman" w:hAnsi="Times New Roman" w:cs="Times New Roman"/>
                      <w:b/>
                      <w:bCs/>
                      <w:i/>
                      <w:kern w:val="0"/>
                      <w:sz w:val="96"/>
                      <w:szCs w:val="96"/>
                      <w:lang w:eastAsia="en-AU"/>
                    </w:rPr>
                    <w:t>Asthma Cycle of Care</w:t>
                  </w:r>
                </w:p>
              </w:tc>
            </w:tr>
            <w:tr w:rsidR="009D2335">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308"/>
                  </w:tblGrid>
                  <w:tr w:rsidR="009D2335">
                    <w:tc>
                      <w:tcPr>
                        <w:tcW w:w="0" w:type="auto"/>
                      </w:tcPr>
                      <w:p w:rsidR="009D2335" w:rsidRDefault="002145EA">
                        <w:pPr>
                          <w:pStyle w:val="Photo"/>
                        </w:pPr>
                        <w:r>
                          <w:rPr>
                            <w:lang w:val="en-AU" w:eastAsia="en-AU"/>
                          </w:rPr>
                          <w:drawing>
                            <wp:inline distT="0" distB="0" distL="0" distR="0">
                              <wp:extent cx="3859619" cy="16478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3869516" cy="1652051"/>
                                      </a:xfrm>
                                      <a:prstGeom prst="rect">
                                        <a:avLst/>
                                      </a:prstGeom>
                                    </pic:spPr>
                                  </pic:pic>
                                </a:graphicData>
                              </a:graphic>
                            </wp:inline>
                          </w:drawing>
                        </w:r>
                      </w:p>
                    </w:tc>
                  </w:tr>
                </w:tbl>
                <w:p w:rsidR="009D2335" w:rsidRDefault="009D2335">
                  <w:pPr>
                    <w:pStyle w:val="NoSpacing"/>
                    <w:jc w:val="center"/>
                  </w:pPr>
                </w:p>
              </w:tc>
            </w:tr>
            <w:tr w:rsidR="009D2335">
              <w:trPr>
                <w:trHeight w:val="1800"/>
              </w:trPr>
              <w:tc>
                <w:tcPr>
                  <w:tcW w:w="5000" w:type="pct"/>
                </w:tcPr>
                <w:p w:rsidR="009D2335" w:rsidRDefault="00EE2C99" w:rsidP="002145EA">
                  <w:pPr>
                    <w:pStyle w:val="Organization"/>
                    <w:jc w:val="center"/>
                  </w:pPr>
                  <w:sdt>
                    <w:sdtPr>
                      <w:rPr>
                        <w:sz w:val="56"/>
                        <w:szCs w:val="56"/>
                      </w:rPr>
                      <w:alias w:val="Company Name"/>
                      <w:tag w:val=""/>
                      <w:id w:val="703292134"/>
                      <w:placeholder>
                        <w:docPart w:val="0082A5522EE54038AB0C66E4557F2546"/>
                      </w:placeholder>
                      <w:dataBinding w:prefixMappings="xmlns:ns0='http://schemas.openxmlformats.org/officeDocument/2006/extended-properties' " w:xpath="/ns0:Properties[1]/ns0:Company[1]" w:storeItemID="{6668398D-A668-4E3E-A5EB-62B293D839F1}"/>
                      <w15:appearance w15:val="hidden"/>
                      <w:text/>
                    </w:sdtPr>
                    <w:sdtEndPr/>
                    <w:sdtContent>
                      <w:r w:rsidR="002145EA" w:rsidRPr="002145EA">
                        <w:rPr>
                          <w:sz w:val="56"/>
                          <w:szCs w:val="56"/>
                        </w:rPr>
                        <w:t>galway medical centre</w:t>
                      </w:r>
                    </w:sdtContent>
                  </w:sdt>
                </w:p>
              </w:tc>
            </w:tr>
          </w:tbl>
          <w:p w:rsidR="009D2335" w:rsidRDefault="009D2335">
            <w:pPr>
              <w:pStyle w:val="NoSpacing"/>
            </w:pPr>
          </w:p>
        </w:tc>
      </w:tr>
    </w:tbl>
    <w:p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trPr>
          <w:trHeight w:hRule="exact" w:val="9792"/>
        </w:trPr>
        <w:tc>
          <w:tcPr>
            <w:tcW w:w="6192" w:type="dxa"/>
          </w:tcPr>
          <w:p w:rsidR="002145EA" w:rsidRDefault="002145EA" w:rsidP="002145EA">
            <w:pPr>
              <w:spacing w:before="100" w:beforeAutospacing="1" w:after="100" w:afterAutospacing="1" w:line="240" w:lineRule="auto"/>
              <w:rPr>
                <w:rFonts w:ascii="Times New Roman" w:eastAsia="Times New Roman" w:hAnsi="Times New Roman" w:cs="Times New Roman"/>
                <w:b/>
                <w:bCs/>
                <w:i/>
                <w:sz w:val="36"/>
                <w:szCs w:val="36"/>
                <w:lang w:eastAsia="en-AU"/>
              </w:rPr>
            </w:pPr>
            <w:r w:rsidRPr="002145EA">
              <w:rPr>
                <w:rFonts w:ascii="Times New Roman" w:eastAsia="Times New Roman" w:hAnsi="Times New Roman" w:cs="Times New Roman"/>
                <w:b/>
                <w:bCs/>
                <w:i/>
                <w:sz w:val="36"/>
                <w:szCs w:val="36"/>
                <w:lang w:eastAsia="en-AU"/>
              </w:rPr>
              <w:lastRenderedPageBreak/>
              <w:t>What is</w:t>
            </w:r>
            <w:r w:rsidRPr="00A61F41">
              <w:rPr>
                <w:rFonts w:ascii="Times New Roman" w:eastAsia="Times New Roman" w:hAnsi="Times New Roman" w:cs="Times New Roman"/>
                <w:b/>
                <w:bCs/>
                <w:i/>
                <w:sz w:val="36"/>
                <w:szCs w:val="36"/>
                <w:lang w:eastAsia="en-AU"/>
              </w:rPr>
              <w:t xml:space="preserve"> a peak expiratory flow rate test?</w:t>
            </w:r>
          </w:p>
          <w:p w:rsidR="002145EA" w:rsidRPr="00A61F41" w:rsidRDefault="002145EA" w:rsidP="002145EA">
            <w:p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36"/>
                <w:szCs w:val="36"/>
                <w:lang w:eastAsia="en-AU"/>
              </w:rPr>
              <w:t>The</w:t>
            </w:r>
            <w:r w:rsidRPr="00A61F41">
              <w:rPr>
                <w:rFonts w:ascii="Times New Roman" w:eastAsia="Times New Roman" w:hAnsi="Times New Roman" w:cs="Times New Roman"/>
                <w:i/>
                <w:sz w:val="24"/>
                <w:szCs w:val="24"/>
                <w:lang w:eastAsia="en-AU"/>
              </w:rPr>
              <w:t xml:space="preserve"> peak expiratory flow rate (PEFR) test measures how fast a person can exhale. The PEFR test is also called peak flow. This test is commonly performed at home with a handheld device called a peak flow monitor.</w:t>
            </w:r>
          </w:p>
          <w:p w:rsidR="002145EA" w:rsidRPr="00A61F41" w:rsidRDefault="002145EA" w:rsidP="002145EA">
            <w:p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 xml:space="preserve">For the PEFR test to be useful, you must keep continuous records of your flow rate. Otherwise you may not notice patterns that occur when your flow rate is low or decreasing. </w:t>
            </w:r>
          </w:p>
          <w:p w:rsidR="002145EA" w:rsidRPr="00A61F41" w:rsidRDefault="002145EA" w:rsidP="002145EA">
            <w:p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These patterns can help you prevent your symptoms from worsening before a full-blown asthma attack. The PEFR test can help you discover when you need to adjust your medication. Or it can help determine whether environmental factors or pollutants are affecting your breathing.</w:t>
            </w:r>
          </w:p>
          <w:p w:rsidR="009D2335" w:rsidRDefault="002145EA">
            <w:pPr>
              <w:pStyle w:val="TOC1"/>
            </w:pPr>
            <w:r>
              <w:rPr>
                <w:noProof/>
                <w:lang w:val="en-AU" w:eastAsia="en-AU"/>
              </w:rPr>
              <w:drawing>
                <wp:inline distT="0" distB="0" distL="0" distR="0" wp14:anchorId="00657713" wp14:editId="4F95B94A">
                  <wp:extent cx="3763010" cy="2488019"/>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FR images.jpg"/>
                          <pic:cNvPicPr/>
                        </pic:nvPicPr>
                        <pic:blipFill>
                          <a:blip r:embed="rId14">
                            <a:extLst>
                              <a:ext uri="{28A0092B-C50C-407E-A947-70E740481C1C}">
                                <a14:useLocalDpi xmlns:a14="http://schemas.microsoft.com/office/drawing/2010/main" val="0"/>
                              </a:ext>
                            </a:extLst>
                          </a:blip>
                          <a:stretch>
                            <a:fillRect/>
                          </a:stretch>
                        </pic:blipFill>
                        <pic:spPr>
                          <a:xfrm>
                            <a:off x="0" y="0"/>
                            <a:ext cx="3796554" cy="2510198"/>
                          </a:xfrm>
                          <a:prstGeom prst="rect">
                            <a:avLst/>
                          </a:prstGeom>
                        </pic:spPr>
                      </pic:pic>
                    </a:graphicData>
                  </a:graphic>
                </wp:inline>
              </w:drawing>
            </w:r>
          </w:p>
        </w:tc>
        <w:tc>
          <w:tcPr>
            <w:tcW w:w="864" w:type="dxa"/>
          </w:tcPr>
          <w:p w:rsidR="009D2335" w:rsidRDefault="009D2335">
            <w:pPr>
              <w:pStyle w:val="NoSpacing"/>
            </w:pPr>
          </w:p>
        </w:tc>
        <w:tc>
          <w:tcPr>
            <w:tcW w:w="864" w:type="dxa"/>
          </w:tcPr>
          <w:p w:rsidR="009D2335" w:rsidRDefault="009D2335">
            <w:pPr>
              <w:pStyle w:val="NoSpacing"/>
            </w:pPr>
          </w:p>
        </w:tc>
        <w:tc>
          <w:tcPr>
            <w:tcW w:w="6192" w:type="dxa"/>
          </w:tcPr>
          <w:p w:rsidR="007C2B4D" w:rsidRPr="00482BCC" w:rsidRDefault="007C2B4D" w:rsidP="007C2B4D">
            <w:pPr>
              <w:spacing w:after="0" w:line="240" w:lineRule="auto"/>
              <w:rPr>
                <w:rFonts w:ascii="Times New Roman" w:eastAsia="Times New Roman" w:hAnsi="Times New Roman" w:cs="Times New Roman"/>
                <w:color w:val="auto"/>
                <w:sz w:val="22"/>
                <w:szCs w:val="22"/>
                <w:u w:val="single"/>
                <w:lang w:val="en-AU" w:eastAsia="en-AU"/>
              </w:rPr>
            </w:pPr>
            <w:r w:rsidRPr="00482BCC">
              <w:rPr>
                <w:rFonts w:ascii="Times New Roman" w:eastAsia="Times New Roman" w:hAnsi="Times New Roman" w:cs="Times New Roman"/>
                <w:color w:val="auto"/>
                <w:sz w:val="22"/>
                <w:szCs w:val="22"/>
                <w:u w:val="single"/>
                <w:lang w:val="en-AU" w:eastAsia="en-AU"/>
              </w:rPr>
              <w:t>References</w:t>
            </w:r>
          </w:p>
          <w:p w:rsidR="007C2B4D" w:rsidRPr="00482BCC" w:rsidRDefault="007C2B4D" w:rsidP="007C2B4D">
            <w:pPr>
              <w:spacing w:after="0" w:line="240" w:lineRule="auto"/>
              <w:rPr>
                <w:rStyle w:val="Hyperlink"/>
                <w:rFonts w:ascii="Arial" w:eastAsia="Times New Roman" w:hAnsi="Arial" w:cs="Arial"/>
                <w:color w:val="auto"/>
                <w:sz w:val="16"/>
                <w:szCs w:val="16"/>
                <w:u w:val="none"/>
                <w:lang w:val="en-AU" w:eastAsia="en-AU"/>
              </w:rPr>
            </w:pPr>
            <w:r w:rsidRPr="00482BCC">
              <w:rPr>
                <w:rFonts w:ascii="Arial" w:eastAsia="Times New Roman" w:hAnsi="Arial" w:cs="Arial"/>
                <w:color w:val="auto"/>
                <w:sz w:val="16"/>
                <w:szCs w:val="16"/>
                <w:lang w:val="en-AU" w:eastAsia="en-AU"/>
              </w:rPr>
              <w:fldChar w:fldCharType="begin"/>
            </w:r>
            <w:r w:rsidR="00EE2C99">
              <w:rPr>
                <w:rFonts w:ascii="Arial" w:eastAsia="Times New Roman" w:hAnsi="Arial" w:cs="Arial"/>
                <w:color w:val="auto"/>
                <w:sz w:val="16"/>
                <w:szCs w:val="16"/>
                <w:lang w:val="en-AU" w:eastAsia="en-AU"/>
              </w:rPr>
              <w:instrText>HYPERLINK "\\\\GMC-FILE\\DATA\\Nursing Processes Documents\\CHRONIC DISEASE MANAGEMENT RESOURCES\\Asthma_COPD\\Asthma.Foundation (2018) https:\\www.asthma.org.uk\\globalassets\\health-advice\\...\\your-peak-flow-diary.pdf"</w:instrText>
            </w:r>
            <w:r w:rsidR="00EE2C99" w:rsidRPr="00482BCC">
              <w:rPr>
                <w:rFonts w:ascii="Arial" w:eastAsia="Times New Roman" w:hAnsi="Arial" w:cs="Arial"/>
                <w:color w:val="auto"/>
                <w:sz w:val="16"/>
                <w:szCs w:val="16"/>
                <w:lang w:val="en-AU" w:eastAsia="en-AU"/>
              </w:rPr>
            </w:r>
            <w:r w:rsidRPr="00482BCC">
              <w:rPr>
                <w:rFonts w:ascii="Arial" w:eastAsia="Times New Roman" w:hAnsi="Arial" w:cs="Arial"/>
                <w:color w:val="auto"/>
                <w:sz w:val="16"/>
                <w:szCs w:val="16"/>
                <w:lang w:val="en-AU" w:eastAsia="en-AU"/>
              </w:rPr>
              <w:fldChar w:fldCharType="separate"/>
            </w:r>
          </w:p>
          <w:p w:rsidR="007C2B4D" w:rsidRPr="00482BCC" w:rsidRDefault="007C2B4D" w:rsidP="007C2B4D">
            <w:pPr>
              <w:spacing w:after="0" w:line="240" w:lineRule="auto"/>
              <w:rPr>
                <w:rStyle w:val="Hyperlink"/>
                <w:rFonts w:ascii="Arial" w:eastAsia="Times New Roman" w:hAnsi="Arial" w:cs="Arial"/>
                <w:color w:val="auto"/>
                <w:sz w:val="16"/>
                <w:szCs w:val="16"/>
                <w:u w:val="none"/>
                <w:lang w:val="en-AU" w:eastAsia="en-AU"/>
              </w:rPr>
            </w:pPr>
            <w:r w:rsidRPr="00482BCC">
              <w:rPr>
                <w:rStyle w:val="Hyperlink"/>
                <w:rFonts w:ascii="Arial" w:eastAsia="Times New Roman" w:hAnsi="Arial" w:cs="Arial"/>
                <w:iCs/>
                <w:color w:val="auto"/>
                <w:sz w:val="16"/>
                <w:szCs w:val="16"/>
                <w:u w:val="none"/>
                <w:lang w:val="en-AU" w:eastAsia="en-AU"/>
              </w:rPr>
              <w:t>Asthma.Foundation (2018) https://www.asthma.org.uk/globalassets/health-advice/.../your-peak-flow-diary.pdf</w:t>
            </w:r>
          </w:p>
          <w:p w:rsidR="007C2B4D" w:rsidRDefault="007C2B4D" w:rsidP="007C2B4D">
            <w:pPr>
              <w:spacing w:after="0" w:line="240" w:lineRule="auto"/>
              <w:rPr>
                <w:rFonts w:ascii="Arial" w:eastAsia="Times New Roman" w:hAnsi="Arial" w:cs="Arial"/>
                <w:color w:val="auto"/>
                <w:sz w:val="16"/>
                <w:szCs w:val="16"/>
                <w:lang w:val="en-AU" w:eastAsia="en-AU"/>
              </w:rPr>
            </w:pPr>
            <w:r w:rsidRPr="00482BCC">
              <w:rPr>
                <w:rFonts w:ascii="Arial" w:eastAsia="Times New Roman" w:hAnsi="Arial" w:cs="Arial"/>
                <w:color w:val="auto"/>
                <w:sz w:val="16"/>
                <w:szCs w:val="16"/>
                <w:lang w:val="en-AU" w:eastAsia="en-AU"/>
              </w:rPr>
              <w:fldChar w:fldCharType="end"/>
            </w:r>
          </w:p>
          <w:p w:rsidR="007C2B4D" w:rsidRPr="00482BCC" w:rsidRDefault="007C2B4D" w:rsidP="007C2B4D">
            <w:pPr>
              <w:spacing w:after="0" w:line="240" w:lineRule="auto"/>
              <w:rPr>
                <w:rFonts w:ascii="Arial" w:eastAsia="Times New Roman" w:hAnsi="Arial" w:cs="Arial"/>
                <w:color w:val="auto"/>
                <w:sz w:val="16"/>
                <w:szCs w:val="16"/>
                <w:lang w:val="en-AU" w:eastAsia="en-AU"/>
              </w:rPr>
            </w:pPr>
            <w:r w:rsidRPr="00482BCC">
              <w:rPr>
                <w:rFonts w:ascii="Arial" w:hAnsi="Arial" w:cs="Arial"/>
                <w:color w:val="auto"/>
                <w:sz w:val="16"/>
                <w:szCs w:val="16"/>
              </w:rPr>
              <w:t xml:space="preserve">Health line (2019) </w:t>
            </w:r>
            <w:hyperlink r:id="rId15" w:history="1">
              <w:r w:rsidRPr="00482BCC">
                <w:rPr>
                  <w:rStyle w:val="Hyperlink"/>
                  <w:rFonts w:ascii="Arial" w:hAnsi="Arial" w:cs="Arial"/>
                  <w:color w:val="auto"/>
                  <w:sz w:val="16"/>
                  <w:szCs w:val="16"/>
                  <w:u w:val="none"/>
                </w:rPr>
                <w:t>https://www.healthline.com/health/peak-expiratory-flow-rate</w:t>
              </w:r>
            </w:hyperlink>
          </w:p>
          <w:p w:rsidR="007C2B4D" w:rsidRDefault="007C2B4D" w:rsidP="007C2B4D">
            <w:pPr>
              <w:rPr>
                <w:rFonts w:ascii="Arial" w:hAnsi="Arial" w:cs="Arial"/>
                <w:color w:val="auto"/>
                <w:sz w:val="16"/>
                <w:szCs w:val="16"/>
              </w:rPr>
            </w:pPr>
          </w:p>
          <w:p w:rsidR="007C2B4D" w:rsidRPr="00482BCC" w:rsidRDefault="007C2B4D" w:rsidP="007C2B4D">
            <w:pPr>
              <w:rPr>
                <w:rStyle w:val="Hyperlink"/>
                <w:rFonts w:ascii="Arial" w:hAnsi="Arial" w:cs="Arial"/>
                <w:color w:val="auto"/>
                <w:sz w:val="16"/>
                <w:szCs w:val="16"/>
                <w:u w:val="none"/>
              </w:rPr>
            </w:pPr>
            <w:r w:rsidRPr="00482BCC">
              <w:rPr>
                <w:rFonts w:ascii="Arial" w:hAnsi="Arial" w:cs="Arial"/>
                <w:color w:val="auto"/>
                <w:sz w:val="16"/>
                <w:szCs w:val="16"/>
              </w:rPr>
              <w:t xml:space="preserve">NC State Extension Publications (2018) </w:t>
            </w:r>
            <w:hyperlink r:id="rId16" w:history="1">
              <w:r w:rsidRPr="00482BCC">
                <w:rPr>
                  <w:rStyle w:val="Hyperlink"/>
                  <w:rFonts w:ascii="Arial" w:hAnsi="Arial" w:cs="Arial"/>
                  <w:color w:val="auto"/>
                  <w:sz w:val="16"/>
                  <w:szCs w:val="16"/>
                  <w:u w:val="none"/>
                </w:rPr>
                <w:t>https://content.ces.ncsu.edu/asthma-and-allergies</w:t>
              </w:r>
            </w:hyperlink>
            <w:r w:rsidRPr="00482BCC">
              <w:rPr>
                <w:rFonts w:ascii="Arial" w:hAnsi="Arial" w:cs="Arial"/>
                <w:color w:val="auto"/>
                <w:sz w:val="16"/>
                <w:szCs w:val="16"/>
              </w:rPr>
              <w:fldChar w:fldCharType="begin"/>
            </w:r>
            <w:r w:rsidR="00EE2C99">
              <w:rPr>
                <w:rFonts w:ascii="Arial" w:hAnsi="Arial" w:cs="Arial"/>
                <w:color w:val="auto"/>
                <w:sz w:val="16"/>
                <w:szCs w:val="16"/>
              </w:rPr>
              <w:instrText>HYPERLINK "\\\\GMC-FILE\\DATA\\Nursing Processes Documents\\CHRONIC DISEASE MANAGEMENT RESOURCES\\Asthma_COPD\\Asthma Foundation Australia (2019) https:\\www.asthmaaustralia.org.au\\...\\VIC Schools Asthma Action Pla..."</w:instrText>
            </w:r>
            <w:r w:rsidR="00EE2C99" w:rsidRPr="00482BCC">
              <w:rPr>
                <w:rFonts w:ascii="Arial" w:hAnsi="Arial" w:cs="Arial"/>
                <w:color w:val="auto"/>
                <w:sz w:val="16"/>
                <w:szCs w:val="16"/>
              </w:rPr>
            </w:r>
            <w:r w:rsidRPr="00482BCC">
              <w:rPr>
                <w:rFonts w:ascii="Arial" w:hAnsi="Arial" w:cs="Arial"/>
                <w:color w:val="auto"/>
                <w:sz w:val="16"/>
                <w:szCs w:val="16"/>
              </w:rPr>
              <w:fldChar w:fldCharType="separate"/>
            </w:r>
          </w:p>
          <w:p w:rsidR="007C2B4D" w:rsidRPr="00482BCC" w:rsidRDefault="007C2B4D" w:rsidP="007C2B4D">
            <w:pPr>
              <w:rPr>
                <w:rStyle w:val="Hyperlink"/>
                <w:rFonts w:ascii="Arial" w:hAnsi="Arial" w:cs="Arial"/>
                <w:color w:val="auto"/>
                <w:sz w:val="16"/>
                <w:szCs w:val="16"/>
                <w:u w:val="none"/>
              </w:rPr>
            </w:pPr>
            <w:r w:rsidRPr="00482BCC">
              <w:rPr>
                <w:rStyle w:val="Hyperlink"/>
                <w:rFonts w:ascii="Arial" w:eastAsia="Times New Roman" w:hAnsi="Arial" w:cs="Arial"/>
                <w:iCs/>
                <w:color w:val="auto"/>
                <w:sz w:val="16"/>
                <w:szCs w:val="16"/>
                <w:u w:val="none"/>
                <w:lang w:val="en-AU" w:eastAsia="en-AU"/>
              </w:rPr>
              <w:t>Asthma Foundation Australia (2019) https://www.asthmaaustralia.org.au/.../VIC%20Schools%20Asthma%20Action%20Pla...</w:t>
            </w:r>
          </w:p>
          <w:p w:rsidR="007C2B4D" w:rsidRPr="00482BCC" w:rsidRDefault="007C2B4D" w:rsidP="007C2B4D">
            <w:pPr>
              <w:spacing w:after="0" w:line="240" w:lineRule="auto"/>
              <w:rPr>
                <w:rFonts w:ascii="Times New Roman" w:eastAsia="Times New Roman" w:hAnsi="Times New Roman" w:cs="Times New Roman"/>
                <w:color w:val="auto"/>
                <w:sz w:val="24"/>
                <w:szCs w:val="24"/>
                <w:lang w:val="en-AU" w:eastAsia="en-AU"/>
              </w:rPr>
            </w:pPr>
            <w:r w:rsidRPr="00482BCC">
              <w:rPr>
                <w:rFonts w:ascii="Arial" w:hAnsi="Arial" w:cs="Arial"/>
                <w:color w:val="auto"/>
                <w:sz w:val="16"/>
                <w:szCs w:val="16"/>
              </w:rPr>
              <w:fldChar w:fldCharType="end"/>
            </w:r>
          </w:p>
          <w:p w:rsidR="009D2335" w:rsidRDefault="009D2335">
            <w:pPr>
              <w:pStyle w:val="Heading2"/>
            </w:pPr>
          </w:p>
          <w:p w:rsidR="009D2335" w:rsidRDefault="009D2335">
            <w:pPr>
              <w:pStyle w:val="Heading2"/>
            </w:pPr>
          </w:p>
          <w:p w:rsidR="009D2335" w:rsidRDefault="009D2335"/>
        </w:tc>
      </w:tr>
    </w:tbl>
    <w:p w:rsidR="009D2335" w:rsidRDefault="009D2335">
      <w:pPr>
        <w:pStyle w:val="NoSpacing"/>
      </w:pPr>
    </w:p>
    <w:tbl>
      <w:tblPr>
        <w:tblW w:w="14244" w:type="dxa"/>
        <w:tblCellMar>
          <w:left w:w="0" w:type="dxa"/>
          <w:right w:w="0" w:type="dxa"/>
        </w:tblCellMar>
        <w:tblLook w:val="04A0" w:firstRow="1" w:lastRow="0" w:firstColumn="1" w:lastColumn="0" w:noHBand="0" w:noVBand="1"/>
        <w:tblDescription w:val="Page layout for 2 interior booklet pages"/>
      </w:tblPr>
      <w:tblGrid>
        <w:gridCol w:w="5510"/>
        <w:gridCol w:w="722"/>
        <w:gridCol w:w="722"/>
        <w:gridCol w:w="7290"/>
      </w:tblGrid>
      <w:tr w:rsidR="007C2B4D" w:rsidTr="007C2B4D">
        <w:trPr>
          <w:trHeight w:hRule="exact" w:val="14060"/>
        </w:trPr>
        <w:tc>
          <w:tcPr>
            <w:tcW w:w="5510" w:type="dxa"/>
          </w:tcPr>
          <w:p w:rsidR="002145EA" w:rsidRDefault="002145EA" w:rsidP="002145EA">
            <w:pPr>
              <w:spacing w:before="100" w:beforeAutospacing="1" w:after="100" w:afterAutospacing="1" w:line="240" w:lineRule="auto"/>
              <w:rPr>
                <w:rFonts w:ascii="Times New Roman" w:eastAsia="Times New Roman" w:hAnsi="Times New Roman" w:cs="Times New Roman"/>
                <w:i/>
                <w:sz w:val="24"/>
                <w:szCs w:val="24"/>
                <w:lang w:eastAsia="en-AU"/>
              </w:rPr>
            </w:pPr>
          </w:p>
          <w:p w:rsidR="003A5100" w:rsidRDefault="003A5100" w:rsidP="002145EA">
            <w:pPr>
              <w:spacing w:before="100" w:beforeAutospacing="1" w:after="100" w:afterAutospacing="1" w:line="240" w:lineRule="auto"/>
              <w:rPr>
                <w:rFonts w:ascii="Times New Roman" w:eastAsia="Times New Roman" w:hAnsi="Times New Roman" w:cs="Times New Roman"/>
                <w:i/>
                <w:sz w:val="24"/>
                <w:szCs w:val="24"/>
                <w:lang w:eastAsia="en-AU"/>
              </w:rPr>
            </w:pPr>
          </w:p>
          <w:p w:rsidR="003A5100" w:rsidRDefault="003A5100" w:rsidP="002145EA">
            <w:pPr>
              <w:spacing w:before="100" w:beforeAutospacing="1" w:after="100" w:afterAutospacing="1" w:line="240" w:lineRule="auto"/>
              <w:rPr>
                <w:rFonts w:ascii="Times New Roman" w:eastAsia="Times New Roman" w:hAnsi="Times New Roman" w:cs="Times New Roman"/>
                <w:i/>
                <w:sz w:val="24"/>
                <w:szCs w:val="24"/>
                <w:lang w:eastAsia="en-AU"/>
              </w:rPr>
            </w:pPr>
          </w:p>
          <w:p w:rsidR="002145EA" w:rsidRPr="00A61F41" w:rsidRDefault="003A5100" w:rsidP="002145EA">
            <w:pPr>
              <w:spacing w:before="100" w:beforeAutospacing="1" w:after="100" w:afterAutospacing="1" w:line="240" w:lineRule="auto"/>
              <w:outlineLvl w:val="2"/>
              <w:rPr>
                <w:rFonts w:ascii="Times New Roman" w:eastAsia="Times New Roman" w:hAnsi="Times New Roman" w:cs="Times New Roman"/>
                <w:b/>
                <w:bCs/>
                <w:i/>
                <w:sz w:val="27"/>
                <w:szCs w:val="27"/>
                <w:lang w:eastAsia="en-AU"/>
              </w:rPr>
            </w:pPr>
            <w:r>
              <w:rPr>
                <w:rFonts w:ascii="Times New Roman" w:eastAsia="Times New Roman" w:hAnsi="Times New Roman" w:cs="Times New Roman"/>
                <w:b/>
                <w:bCs/>
                <w:i/>
                <w:sz w:val="27"/>
                <w:szCs w:val="27"/>
                <w:lang w:eastAsia="en-AU"/>
              </w:rPr>
              <w:t>To take the test you will:</w:t>
            </w:r>
          </w:p>
          <w:p w:rsidR="002145EA" w:rsidRPr="00A61F41" w:rsidRDefault="002145EA" w:rsidP="002145EA">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Breathe in as deeply as you can.</w:t>
            </w:r>
          </w:p>
          <w:p w:rsidR="002145EA" w:rsidRPr="00A61F41" w:rsidRDefault="002145EA" w:rsidP="002145EA">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Blow into the mouthpiece as quickly and as hard as you can. Do not put your tongue in front of the mouthpiece.</w:t>
            </w:r>
          </w:p>
          <w:p w:rsidR="002145EA" w:rsidRPr="00A61F41" w:rsidRDefault="002145EA" w:rsidP="002145EA">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Do the test three times.</w:t>
            </w:r>
          </w:p>
          <w:p w:rsidR="002145EA" w:rsidRPr="00A61F41" w:rsidRDefault="002145EA" w:rsidP="002145EA">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 xml:space="preserve">Note the highest speed of the three. </w:t>
            </w:r>
          </w:p>
          <w:p w:rsidR="009D2335" w:rsidRDefault="002145EA">
            <w:pPr>
              <w:pStyle w:val="Quote"/>
            </w:pPr>
            <w:r>
              <w:t>If you cough or sneeze while breathing out, you will need to start again.</w:t>
            </w:r>
          </w:p>
          <w:p w:rsidR="002145EA" w:rsidRPr="00A61F41" w:rsidRDefault="002145EA" w:rsidP="002145EA">
            <w:pPr>
              <w:spacing w:before="100" w:beforeAutospacing="1" w:after="100" w:afterAutospacing="1" w:line="240" w:lineRule="auto"/>
              <w:outlineLvl w:val="2"/>
              <w:rPr>
                <w:rFonts w:ascii="Times New Roman" w:eastAsia="Times New Roman" w:hAnsi="Times New Roman" w:cs="Times New Roman"/>
                <w:b/>
                <w:bCs/>
                <w:i/>
                <w:sz w:val="27"/>
                <w:szCs w:val="27"/>
                <w:lang w:eastAsia="en-AU"/>
              </w:rPr>
            </w:pPr>
            <w:r w:rsidRPr="00A61F41">
              <w:rPr>
                <w:rFonts w:ascii="Times New Roman" w:eastAsia="Times New Roman" w:hAnsi="Times New Roman" w:cs="Times New Roman"/>
                <w:b/>
                <w:bCs/>
                <w:i/>
                <w:sz w:val="27"/>
                <w:szCs w:val="27"/>
                <w:lang w:eastAsia="en-AU"/>
              </w:rPr>
              <w:t xml:space="preserve">How often do I need to take the test? </w:t>
            </w:r>
          </w:p>
          <w:p w:rsidR="002145EA" w:rsidRPr="00A61F41" w:rsidRDefault="002145EA" w:rsidP="002145EA">
            <w:p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To determine a “personal best,” you should measure your peak flow rate:</w:t>
            </w:r>
          </w:p>
          <w:p w:rsidR="002145EA" w:rsidRPr="00A61F41" w:rsidRDefault="002145EA" w:rsidP="002145EA">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at least twice a day for two to three weeks</w:t>
            </w:r>
          </w:p>
          <w:p w:rsidR="002145EA" w:rsidRPr="00A61F41" w:rsidRDefault="002145EA" w:rsidP="002145EA">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in the morning, upon awakening, and in the late afternoon or early evening</w:t>
            </w:r>
          </w:p>
          <w:p w:rsidR="002145EA" w:rsidRPr="00A61F41" w:rsidRDefault="002145EA" w:rsidP="002145EA">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en-AU"/>
              </w:rPr>
            </w:pPr>
            <w:r w:rsidRPr="00A61F41">
              <w:rPr>
                <w:rFonts w:ascii="Times New Roman" w:eastAsia="Times New Roman" w:hAnsi="Times New Roman" w:cs="Times New Roman"/>
                <w:i/>
                <w:sz w:val="24"/>
                <w:szCs w:val="24"/>
                <w:lang w:eastAsia="en-AU"/>
              </w:rPr>
              <w:t xml:space="preserve">15 to 20 minutes after using an inhaled </w:t>
            </w:r>
            <w:proofErr w:type="spellStart"/>
            <w:r>
              <w:rPr>
                <w:rFonts w:ascii="Times New Roman" w:eastAsia="Times New Roman" w:hAnsi="Times New Roman" w:cs="Times New Roman"/>
                <w:i/>
                <w:sz w:val="24"/>
                <w:szCs w:val="24"/>
                <w:lang w:eastAsia="en-AU"/>
              </w:rPr>
              <w:t>ventolin</w:t>
            </w:r>
            <w:proofErr w:type="spellEnd"/>
          </w:p>
          <w:p w:rsidR="009D2335" w:rsidRDefault="009D2335"/>
        </w:tc>
        <w:tc>
          <w:tcPr>
            <w:tcW w:w="722" w:type="dxa"/>
          </w:tcPr>
          <w:p w:rsidR="009D2335" w:rsidRDefault="009D2335">
            <w:pPr>
              <w:pStyle w:val="NoSpacing"/>
            </w:pPr>
          </w:p>
        </w:tc>
        <w:tc>
          <w:tcPr>
            <w:tcW w:w="722" w:type="dxa"/>
          </w:tcPr>
          <w:p w:rsidR="009D2335" w:rsidRDefault="009D2335">
            <w:pPr>
              <w:pStyle w:val="NoSpacing"/>
            </w:pPr>
          </w:p>
        </w:tc>
        <w:tc>
          <w:tcPr>
            <w:tcW w:w="7290" w:type="dxa"/>
          </w:tcPr>
          <w:p w:rsidR="003A5100" w:rsidRDefault="003A5100" w:rsidP="003A5100">
            <w:pPr>
              <w:autoSpaceDE w:val="0"/>
              <w:autoSpaceDN w:val="0"/>
              <w:adjustRightInd w:val="0"/>
              <w:spacing w:after="0" w:line="240" w:lineRule="auto"/>
              <w:ind w:left="360"/>
              <w:rPr>
                <w:rFonts w:ascii="Times New Roman" w:hAnsi="Times New Roman" w:cs="Times New Roman"/>
                <w:b/>
                <w:i/>
                <w:color w:val="000000"/>
                <w:sz w:val="28"/>
                <w:szCs w:val="28"/>
              </w:rPr>
            </w:pPr>
          </w:p>
          <w:p w:rsidR="003A5100" w:rsidRDefault="007C2B4D" w:rsidP="003A5100">
            <w:pPr>
              <w:autoSpaceDE w:val="0"/>
              <w:autoSpaceDN w:val="0"/>
              <w:adjustRightInd w:val="0"/>
              <w:spacing w:after="0" w:line="240" w:lineRule="auto"/>
              <w:ind w:left="360"/>
              <w:rPr>
                <w:rFonts w:ascii="Times New Roman" w:hAnsi="Times New Roman" w:cs="Times New Roman"/>
                <w:b/>
                <w:i/>
                <w:color w:val="000000"/>
                <w:sz w:val="28"/>
                <w:szCs w:val="28"/>
              </w:rPr>
            </w:pPr>
            <w:r w:rsidRPr="007C2B4D">
              <w:rPr>
                <w:rFonts w:ascii="Times New Roman" w:hAnsi="Times New Roman" w:cs="Times New Roman"/>
                <w:b/>
                <w:i/>
                <w:noProof/>
                <w:color w:val="000000"/>
                <w:sz w:val="28"/>
                <w:szCs w:val="28"/>
                <w:lang w:val="en-AU" w:eastAsia="en-AU"/>
              </w:rPr>
              <w:drawing>
                <wp:inline distT="0" distB="0" distL="0" distR="0">
                  <wp:extent cx="4393270" cy="8101506"/>
                  <wp:effectExtent l="0" t="0" r="7620" b="0"/>
                  <wp:docPr id="17" name="Picture 17" descr="\\GMC-FILE\REDIRECTION\gmc.karen\Desktop\Adult-First-Aid-Asthma-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FILE\REDIRECTION\gmc.karen\Desktop\Adult-First-Aid-Asthma-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4021" cy="8139772"/>
                          </a:xfrm>
                          <a:prstGeom prst="rect">
                            <a:avLst/>
                          </a:prstGeom>
                          <a:noFill/>
                          <a:ln>
                            <a:noFill/>
                          </a:ln>
                        </pic:spPr>
                      </pic:pic>
                    </a:graphicData>
                  </a:graphic>
                </wp:inline>
              </w:drawing>
            </w:r>
          </w:p>
          <w:p w:rsidR="003A5100" w:rsidRDefault="003A5100" w:rsidP="003A5100">
            <w:pPr>
              <w:autoSpaceDE w:val="0"/>
              <w:autoSpaceDN w:val="0"/>
              <w:adjustRightInd w:val="0"/>
              <w:spacing w:after="0" w:line="240" w:lineRule="auto"/>
              <w:ind w:left="360"/>
              <w:rPr>
                <w:rFonts w:ascii="Times New Roman" w:hAnsi="Times New Roman" w:cs="Times New Roman"/>
                <w:b/>
                <w:i/>
                <w:color w:val="000000"/>
                <w:sz w:val="28"/>
                <w:szCs w:val="28"/>
              </w:rPr>
            </w:pPr>
            <w:r w:rsidRPr="00E82920">
              <w:rPr>
                <w:rFonts w:ascii="Times New Roman" w:hAnsi="Times New Roman" w:cs="Times New Roman"/>
                <w:b/>
                <w:i/>
                <w:color w:val="000000"/>
                <w:sz w:val="28"/>
                <w:szCs w:val="28"/>
              </w:rPr>
              <w:t>What do the numbers mean?</w:t>
            </w:r>
          </w:p>
          <w:p w:rsidR="003A5100" w:rsidRDefault="003A5100" w:rsidP="003A5100">
            <w:pPr>
              <w:autoSpaceDE w:val="0"/>
              <w:autoSpaceDN w:val="0"/>
              <w:adjustRightInd w:val="0"/>
              <w:spacing w:after="0" w:line="240" w:lineRule="auto"/>
              <w:ind w:left="360"/>
              <w:rPr>
                <w:rFonts w:ascii="Times New Roman" w:hAnsi="Times New Roman" w:cs="Times New Roman"/>
                <w:b/>
                <w:i/>
                <w:color w:val="000000"/>
                <w:sz w:val="28"/>
                <w:szCs w:val="28"/>
              </w:rPr>
            </w:pPr>
          </w:p>
          <w:p w:rsidR="003A5100" w:rsidRPr="00E82920" w:rsidRDefault="003A5100" w:rsidP="003A5100">
            <w:pPr>
              <w:autoSpaceDE w:val="0"/>
              <w:autoSpaceDN w:val="0"/>
              <w:adjustRightInd w:val="0"/>
              <w:spacing w:after="0" w:line="240" w:lineRule="auto"/>
              <w:ind w:left="360"/>
              <w:rPr>
                <w:rFonts w:ascii="Times New Roman" w:hAnsi="Times New Roman" w:cs="Times New Roman"/>
                <w:b/>
                <w:i/>
                <w:color w:val="000000"/>
                <w:sz w:val="28"/>
                <w:szCs w:val="28"/>
              </w:rPr>
            </w:pPr>
            <w:r>
              <w:rPr>
                <w:rFonts w:ascii="Times New Roman" w:hAnsi="Times New Roman" w:cs="Times New Roman"/>
                <w:b/>
                <w:i/>
                <w:noProof/>
                <w:color w:val="000000"/>
                <w:sz w:val="28"/>
                <w:szCs w:val="28"/>
                <w:lang w:val="en-AU" w:eastAsia="en-AU"/>
              </w:rPr>
              <w:drawing>
                <wp:inline distT="0" distB="0" distL="0" distR="0">
                  <wp:extent cx="3540642" cy="331724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thma-basics-37-638.jpg"/>
                          <pic:cNvPicPr/>
                        </pic:nvPicPr>
                        <pic:blipFill>
                          <a:blip r:embed="rId18">
                            <a:extLst>
                              <a:ext uri="{28A0092B-C50C-407E-A947-70E740481C1C}">
                                <a14:useLocalDpi xmlns:a14="http://schemas.microsoft.com/office/drawing/2010/main" val="0"/>
                              </a:ext>
                            </a:extLst>
                          </a:blip>
                          <a:stretch>
                            <a:fillRect/>
                          </a:stretch>
                        </pic:blipFill>
                        <pic:spPr>
                          <a:xfrm>
                            <a:off x="0" y="0"/>
                            <a:ext cx="3564016" cy="3339140"/>
                          </a:xfrm>
                          <a:prstGeom prst="rect">
                            <a:avLst/>
                          </a:prstGeom>
                        </pic:spPr>
                      </pic:pic>
                    </a:graphicData>
                  </a:graphic>
                </wp:inline>
              </w:drawing>
            </w:r>
          </w:p>
          <w:p w:rsidR="003A5100" w:rsidRPr="00A61F41" w:rsidRDefault="003A5100" w:rsidP="003A5100">
            <w:pPr>
              <w:pStyle w:val="ListParagraph"/>
              <w:autoSpaceDE w:val="0"/>
              <w:autoSpaceDN w:val="0"/>
              <w:adjustRightInd w:val="0"/>
              <w:spacing w:after="0" w:line="240" w:lineRule="auto"/>
              <w:rPr>
                <w:rFonts w:ascii="Calibri" w:hAnsi="Calibri" w:cs="Calibri"/>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0"/>
              <w:gridCol w:w="4029"/>
            </w:tblGrid>
            <w:tr w:rsidR="003A5100" w:rsidRPr="00A61F41" w:rsidTr="007C2B4D">
              <w:trPr>
                <w:trHeight w:val="1177"/>
                <w:tblCellSpacing w:w="15" w:type="dxa"/>
              </w:trPr>
              <w:tc>
                <w:tcPr>
                  <w:tcW w:w="2175"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Green zone: 80 to 100 percent of your usual flow rate</w:t>
                  </w:r>
                </w:p>
              </w:tc>
              <w:tc>
                <w:tcPr>
                  <w:tcW w:w="3984"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This is the ideal zone. It means your condition is under control.</w:t>
                  </w:r>
                </w:p>
              </w:tc>
            </w:tr>
            <w:tr w:rsidR="003A5100" w:rsidRPr="00A61F41" w:rsidTr="007C2B4D">
              <w:trPr>
                <w:trHeight w:val="1177"/>
                <w:tblCellSpacing w:w="15" w:type="dxa"/>
              </w:trPr>
              <w:tc>
                <w:tcPr>
                  <w:tcW w:w="2175"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 xml:space="preserve">Yellow zone: 50 to 80 percent of your usual flow rate </w:t>
                  </w:r>
                </w:p>
              </w:tc>
              <w:tc>
                <w:tcPr>
                  <w:tcW w:w="3984"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 xml:space="preserve">Your airways may be starting to narrow. Talk to your doctor about how to handle yellow zone results. </w:t>
                  </w:r>
                </w:p>
              </w:tc>
            </w:tr>
            <w:tr w:rsidR="003A5100" w:rsidRPr="00A61F41" w:rsidTr="007C2B4D">
              <w:trPr>
                <w:trHeight w:val="1177"/>
                <w:tblCellSpacing w:w="15" w:type="dxa"/>
              </w:trPr>
              <w:tc>
                <w:tcPr>
                  <w:tcW w:w="2175"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Red zone: less than 50 percent of your normal rate</w:t>
                  </w:r>
                </w:p>
              </w:tc>
              <w:tc>
                <w:tcPr>
                  <w:tcW w:w="3984" w:type="dxa"/>
                  <w:vAlign w:val="center"/>
                  <w:hideMark/>
                </w:tcPr>
                <w:p w:rsidR="003A5100" w:rsidRPr="00A61F41" w:rsidRDefault="003A5100" w:rsidP="003A5100">
                  <w:pPr>
                    <w:spacing w:after="0" w:line="240" w:lineRule="auto"/>
                    <w:rPr>
                      <w:rFonts w:ascii="Times New Roman" w:eastAsia="Times New Roman" w:hAnsi="Times New Roman" w:cs="Times New Roman"/>
                      <w:sz w:val="24"/>
                      <w:szCs w:val="24"/>
                      <w:lang w:eastAsia="en-AU"/>
                    </w:rPr>
                  </w:pPr>
                  <w:r w:rsidRPr="00A61F41">
                    <w:rPr>
                      <w:rFonts w:ascii="Times New Roman" w:eastAsia="Times New Roman" w:hAnsi="Times New Roman" w:cs="Times New Roman"/>
                      <w:sz w:val="24"/>
                      <w:szCs w:val="24"/>
                      <w:lang w:eastAsia="en-AU"/>
                    </w:rPr>
                    <w:t>Your airways are severely narrowing. Take your rescue medications and contact emergency services.</w:t>
                  </w:r>
                </w:p>
              </w:tc>
            </w:tr>
          </w:tbl>
          <w:p w:rsidR="009D2335" w:rsidRDefault="009D2335"/>
        </w:tc>
      </w:tr>
    </w:tbl>
    <w:p w:rsidR="009E7AAC" w:rsidRPr="009E7AAC" w:rsidRDefault="009E7AAC" w:rsidP="009E7AAC">
      <w:pPr>
        <w:pStyle w:val="Footer"/>
        <w:rPr>
          <w:b/>
          <w:sz w:val="44"/>
          <w:szCs w:val="44"/>
        </w:rPr>
      </w:pPr>
    </w:p>
    <w:p w:rsidR="009E7AAC" w:rsidRDefault="007C2B4D">
      <w:pPr>
        <w:pStyle w:val="NoSpacing"/>
      </w:pPr>
      <w:r>
        <w:rPr>
          <w:noProof/>
          <w:lang w:val="en-AU" w:eastAsia="en-AU"/>
        </w:rPr>
        <w:drawing>
          <wp:inline distT="0" distB="0" distL="0" distR="0" wp14:anchorId="7D43AF0D" wp14:editId="75DC4A7B">
            <wp:extent cx="7467600" cy="635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584" t="12446" r="25970" b="11788"/>
                    <a:stretch/>
                  </pic:blipFill>
                  <pic:spPr bwMode="auto">
                    <a:xfrm>
                      <a:off x="0" y="0"/>
                      <a:ext cx="7476528" cy="6360770"/>
                    </a:xfrm>
                    <a:prstGeom prst="rect">
                      <a:avLst/>
                    </a:prstGeom>
                    <a:ln>
                      <a:noFill/>
                    </a:ln>
                    <a:extLst>
                      <a:ext uri="{53640926-AAD7-44D8-BBD7-CCE9431645EC}">
                        <a14:shadowObscured xmlns:a14="http://schemas.microsoft.com/office/drawing/2010/main"/>
                      </a:ext>
                    </a:extLst>
                  </pic:spPr>
                </pic:pic>
              </a:graphicData>
            </a:graphic>
          </wp:inline>
        </w:drawing>
      </w:r>
    </w:p>
    <w:tbl>
      <w:tblPr>
        <w:tblW w:w="14127" w:type="dxa"/>
        <w:tblLayout w:type="fixed"/>
        <w:tblCellMar>
          <w:left w:w="0" w:type="dxa"/>
          <w:right w:w="0" w:type="dxa"/>
        </w:tblCellMar>
        <w:tblLook w:val="04A0" w:firstRow="1" w:lastRow="0" w:firstColumn="1" w:lastColumn="0" w:noHBand="0" w:noVBand="1"/>
        <w:tblDescription w:val="Page layout for 2 interior booklet pages"/>
      </w:tblPr>
      <w:tblGrid>
        <w:gridCol w:w="6663"/>
        <w:gridCol w:w="231"/>
        <w:gridCol w:w="336"/>
        <w:gridCol w:w="141"/>
        <w:gridCol w:w="142"/>
        <w:gridCol w:w="162"/>
        <w:gridCol w:w="6437"/>
        <w:gridCol w:w="15"/>
      </w:tblGrid>
      <w:tr w:rsidR="009D2335" w:rsidTr="007C2B4D">
        <w:trPr>
          <w:trHeight w:hRule="exact" w:val="9792"/>
        </w:trPr>
        <w:tc>
          <w:tcPr>
            <w:tcW w:w="6663" w:type="dxa"/>
          </w:tcPr>
          <w:p w:rsidR="00482BCC" w:rsidRDefault="007C2B4D" w:rsidP="007C2B4D">
            <w:pPr>
              <w:spacing w:after="0" w:line="240" w:lineRule="auto"/>
            </w:pPr>
            <w:r w:rsidRPr="007C2B4D">
              <w:rPr>
                <w:noProof/>
                <w:lang w:val="en-AU" w:eastAsia="en-AU"/>
              </w:rPr>
              <w:lastRenderedPageBreak/>
              <w:drawing>
                <wp:inline distT="0" distB="0" distL="0" distR="0">
                  <wp:extent cx="3880485" cy="6113721"/>
                  <wp:effectExtent l="0" t="0" r="5715" b="1905"/>
                  <wp:docPr id="19" name="Picture 19" descr="\\GMC-FILE\REDIRECTION\gmc.karen\Desktop\asthma-basics-3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FILE\REDIRECTION\gmc.karen\Desktop\asthma-basics-37-6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557" cy="6137467"/>
                          </a:xfrm>
                          <a:prstGeom prst="rect">
                            <a:avLst/>
                          </a:prstGeom>
                          <a:noFill/>
                          <a:ln>
                            <a:noFill/>
                          </a:ln>
                        </pic:spPr>
                      </pic:pic>
                    </a:graphicData>
                  </a:graphic>
                </wp:inline>
              </w:drawing>
            </w:r>
          </w:p>
        </w:tc>
        <w:tc>
          <w:tcPr>
            <w:tcW w:w="708" w:type="dxa"/>
            <w:gridSpan w:val="3"/>
          </w:tcPr>
          <w:p w:rsidR="009D2335" w:rsidRDefault="009D2335">
            <w:pPr>
              <w:pStyle w:val="NoSpacing"/>
            </w:pPr>
          </w:p>
        </w:tc>
        <w:tc>
          <w:tcPr>
            <w:tcW w:w="304" w:type="dxa"/>
            <w:gridSpan w:val="2"/>
          </w:tcPr>
          <w:p w:rsidR="009D2335" w:rsidRDefault="009D2335">
            <w:pPr>
              <w:pStyle w:val="NoSpacing"/>
            </w:pPr>
          </w:p>
        </w:tc>
        <w:tc>
          <w:tcPr>
            <w:tcW w:w="6452" w:type="dxa"/>
            <w:gridSpan w:val="2"/>
          </w:tcPr>
          <w:p w:rsidR="00482BCC" w:rsidRPr="00482BCC" w:rsidRDefault="00482BCC" w:rsidP="00482BCC">
            <w:pPr>
              <w:widowControl w:val="0"/>
              <w:tabs>
                <w:tab w:val="left" w:pos="4510"/>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20" w:after="60" w:line="240" w:lineRule="auto"/>
              <w:rPr>
                <w:rFonts w:ascii="Arial" w:hAnsi="Arial" w:cs="Arial"/>
                <w:b/>
                <w:bCs/>
                <w:sz w:val="60"/>
                <w:szCs w:val="60"/>
                <w:lang w:val="en-AU"/>
              </w:rPr>
            </w:pPr>
            <w:r w:rsidRPr="00482BCC">
              <w:rPr>
                <w:rFonts w:ascii="Arial" w:hAnsi="Arial" w:cs="Arial"/>
                <w:b/>
                <w:bCs/>
                <w:sz w:val="60"/>
                <w:szCs w:val="60"/>
                <w:lang w:val="en-AU"/>
              </w:rPr>
              <w:t>Asthma Action Plan</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808080"/>
                <w:sz w:val="26"/>
                <w:szCs w:val="26"/>
                <w:lang w:val="en-AU"/>
              </w:rPr>
            </w:pPr>
            <w:r w:rsidRPr="00482BCC">
              <w:rPr>
                <w:rFonts w:ascii="Arial" w:hAnsi="Arial" w:cs="Arial"/>
                <w:color w:val="808080"/>
                <w:sz w:val="26"/>
                <w:szCs w:val="26"/>
                <w:lang w:val="en-AU"/>
              </w:rPr>
              <w:t>What to look out for</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8"/>
                <w:szCs w:val="28"/>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2"/>
                <w:szCs w:val="22"/>
                <w:lang w:val="en-AU"/>
              </w:rPr>
            </w:pPr>
            <w:r w:rsidRPr="00482BCC">
              <w:rPr>
                <w:rFonts w:ascii="Arial" w:hAnsi="Arial" w:cs="Arial"/>
                <w:b/>
                <w:bCs/>
                <w:sz w:val="22"/>
                <w:szCs w:val="22"/>
                <w:lang w:val="en-AU"/>
              </w:rPr>
              <w:t>WHEN WELL</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482BCC">
              <w:rPr>
                <w:rFonts w:ascii="Arial" w:hAnsi="Arial" w:cs="Arial"/>
                <w:lang w:val="en-AU"/>
              </w:rPr>
              <w:t>This means: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you have no night-time wheezing, coughing or chest tightness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only occasionally have wheezing, coughing or chest tightness during the day</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need reliever medication only occasionally or before exercise</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can do your usual activities without getting asthma symptoms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tbl>
            <w:tblPr>
              <w:tblW w:w="0" w:type="auto"/>
              <w:tblLayout w:type="fixed"/>
              <w:tblLook w:val="0000" w:firstRow="0" w:lastRow="0" w:firstColumn="0" w:lastColumn="0" w:noHBand="0" w:noVBand="0"/>
            </w:tblPr>
            <w:tblGrid>
              <w:gridCol w:w="2638"/>
              <w:gridCol w:w="7150"/>
            </w:tblGrid>
            <w:tr w:rsidR="00482BCC" w:rsidRPr="00482BCC" w:rsidTr="00482BCC">
              <w:tc>
                <w:tcPr>
                  <w:tcW w:w="2638"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8"/>
                      <w:szCs w:val="28"/>
                      <w:lang w:val="en-AU"/>
                    </w:rPr>
                  </w:pPr>
                  <w:r w:rsidRPr="00482BCC">
                    <w:rPr>
                      <w:rFonts w:ascii="Arial" w:hAnsi="Arial" w:cs="Arial"/>
                      <w:b/>
                      <w:bCs/>
                      <w:sz w:val="28"/>
                      <w:szCs w:val="28"/>
                      <w:lang w:val="en-AU"/>
                    </w:rPr>
                    <w:t>WHEN WELL</w:t>
                  </w:r>
                </w:p>
              </w:tc>
              <w:tc>
                <w:tcPr>
                  <w:tcW w:w="7150"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Asthma under control (almost no symptoms)</w:t>
                  </w:r>
                </w:p>
              </w:tc>
            </w:tr>
          </w:tbl>
          <w:p w:rsidR="00482BCC" w:rsidRPr="00482BCC" w:rsidRDefault="00482BCC" w:rsidP="00482BCC">
            <w:pPr>
              <w:widowControl w:val="0"/>
              <w:tabs>
                <w:tab w:val="left" w:pos="67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360" w:lineRule="auto"/>
              <w:rPr>
                <w:rFonts w:ascii="Arial" w:hAnsi="Arial" w:cs="Arial"/>
                <w:b/>
                <w:bCs/>
                <w:color w:val="333333"/>
                <w:sz w:val="16"/>
                <w:szCs w:val="16"/>
                <w:lang w:val="en-AU"/>
              </w:rPr>
            </w:pPr>
            <w:r w:rsidRPr="00482BCC">
              <w:rPr>
                <w:rFonts w:ascii="Arial" w:hAnsi="Arial" w:cs="Arial"/>
                <w:b/>
                <w:bCs/>
                <w:i/>
                <w:iCs/>
                <w:lang w:val="en-AU"/>
              </w:rPr>
              <w:t>Always carry your reliever with you</w:t>
            </w:r>
            <w:r w:rsidRPr="00482BCC">
              <w:rPr>
                <w:rFonts w:ascii="Arial" w:hAnsi="Arial" w:cs="Arial"/>
                <w:b/>
                <w:bCs/>
                <w:i/>
                <w:iCs/>
                <w:sz w:val="16"/>
                <w:szCs w:val="16"/>
                <w:lang w:val="en-AU"/>
              </w:rPr>
              <w:t xml:space="preserve"> </w:t>
            </w:r>
            <w:r w:rsidRPr="00482BCC">
              <w:rPr>
                <w:rFonts w:ascii="Arial" w:hAnsi="Arial" w:cs="Arial"/>
                <w:b/>
                <w:bCs/>
                <w:i/>
                <w:iCs/>
                <w:sz w:val="16"/>
                <w:szCs w:val="16"/>
                <w:lang w:val="en-AU"/>
              </w:rPr>
              <w:tab/>
            </w:r>
            <w:r w:rsidRPr="00482BCC">
              <w:rPr>
                <w:rFonts w:ascii="Arial" w:hAnsi="Arial" w:cs="Arial"/>
                <w:color w:val="333333"/>
                <w:sz w:val="16"/>
                <w:szCs w:val="16"/>
                <w:lang w:val="en-AU"/>
              </w:rPr>
              <w:t xml:space="preserve">  </w:t>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lang w:val="en-AU"/>
              </w:rPr>
            </w:pPr>
            <w:r w:rsidRPr="00482BCC">
              <w:rPr>
                <w:rFonts w:ascii="Arial" w:hAnsi="Arial" w:cs="Arial"/>
                <w:b/>
                <w:bCs/>
                <w:lang w:val="en-AU"/>
              </w:rPr>
              <w:t>Your preventer is</w:t>
            </w:r>
            <w:r w:rsidRPr="00482BCC">
              <w:rPr>
                <w:rFonts w:ascii="Arial" w:hAnsi="Arial" w:cs="Arial"/>
                <w:color w:val="808080"/>
                <w:sz w:val="15"/>
                <w:szCs w:val="15"/>
                <w:lang w:val="en-AU"/>
              </w:rPr>
              <w:t xml:space="preserve"> </w:t>
            </w:r>
            <w:r w:rsidRPr="00482BCC">
              <w:rPr>
                <w:rFonts w:ascii="Arial" w:hAnsi="Arial" w:cs="Arial"/>
                <w:sz w:val="15"/>
                <w:szCs w:val="15"/>
                <w:lang w:val="en-AU"/>
              </w:rPr>
              <w:t>(name &amp; strength)</w:t>
            </w:r>
            <w:r w:rsidRPr="00482BCC">
              <w:rPr>
                <w:rFonts w:ascii="Arial" w:hAnsi="Arial" w:cs="Arial"/>
                <w:b/>
                <w:bCs/>
                <w:lang w:val="en-AU"/>
              </w:rPr>
              <w:t>:</w:t>
            </w:r>
            <w:r w:rsidRPr="00482BCC">
              <w:rPr>
                <w:rFonts w:ascii="Arial" w:hAnsi="Arial" w:cs="Arial"/>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2640"/>
                <w:tab w:val="left" w:pos="67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line="240" w:lineRule="auto"/>
              <w:rPr>
                <w:rFonts w:ascii="Arial" w:hAnsi="Arial" w:cs="Arial"/>
                <w:sz w:val="16"/>
                <w:szCs w:val="16"/>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lang w:val="en-AU"/>
              </w:rPr>
              <w:tab/>
              <w:t>times every day</w:t>
            </w:r>
            <w:r w:rsidRPr="00482BCC">
              <w:rPr>
                <w:rFonts w:ascii="Arial" w:hAnsi="Arial" w:cs="Arial"/>
                <w:b/>
                <w:bCs/>
                <w:sz w:val="22"/>
                <w:szCs w:val="22"/>
                <w:lang w:val="en-AU"/>
              </w:rPr>
              <w:t xml:space="preserve">   </w:t>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sz w:val="15"/>
                <w:szCs w:val="15"/>
                <w:lang w:val="en-AU"/>
              </w:rPr>
            </w:pPr>
            <w:r w:rsidRPr="00482BCC">
              <w:rPr>
                <w:rFonts w:ascii="Arial" w:hAnsi="Arial" w:cs="Arial"/>
                <w:b/>
                <w:bCs/>
                <w:lang w:val="en-AU"/>
              </w:rPr>
              <w:t>Your reliever is</w:t>
            </w:r>
            <w:r w:rsidRPr="00482BCC">
              <w:rPr>
                <w:rFonts w:ascii="Arial" w:hAnsi="Arial" w:cs="Arial"/>
                <w:color w:val="808080"/>
                <w:sz w:val="15"/>
                <w:szCs w:val="15"/>
                <w:lang w:val="en-AU"/>
              </w:rPr>
              <w:t xml:space="preserve"> </w:t>
            </w:r>
            <w:r w:rsidRPr="00482BCC">
              <w:rPr>
                <w:rFonts w:ascii="Arial" w:hAnsi="Arial" w:cs="Arial"/>
                <w:sz w:val="15"/>
                <w:szCs w:val="15"/>
                <w:lang w:val="en-AU"/>
              </w:rPr>
              <w:t>(name)</w:t>
            </w:r>
            <w:r w:rsidRPr="00482BCC">
              <w:rPr>
                <w:rFonts w:ascii="Arial" w:hAnsi="Arial" w:cs="Arial"/>
                <w:b/>
                <w:bCs/>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37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120" w:line="240" w:lineRule="auto"/>
              <w:rPr>
                <w:rFonts w:ascii="Arial" w:hAnsi="Arial" w:cs="Arial"/>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b/>
                <w:bCs/>
                <w:sz w:val="22"/>
                <w:szCs w:val="22"/>
                <w:lang w:val="en-AU"/>
              </w:rPr>
              <w:tab/>
            </w:r>
            <w:r w:rsidRPr="00482BCC">
              <w:rPr>
                <w:rFonts w:ascii="Arial" w:hAnsi="Arial" w:cs="Arial"/>
                <w:sz w:val="18"/>
                <w:szCs w:val="18"/>
                <w:lang w:val="en-AU"/>
              </w:rPr>
              <w:t>When you have symptoms like wheezing, coughing or shortness of breath</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482BCC">
              <w:rPr>
                <w:rFonts w:ascii="Arial" w:hAnsi="Arial" w:cs="Arial"/>
                <w:b/>
                <w:bCs/>
                <w:lang w:val="en-AU"/>
              </w:rPr>
              <w:t xml:space="preserve">Other instructions: </w:t>
            </w:r>
            <w:r w:rsidRPr="00482BCC">
              <w:rPr>
                <w:rFonts w:ascii="Arial" w:hAnsi="Arial" w:cs="Arial"/>
                <w:sz w:val="16"/>
                <w:szCs w:val="16"/>
                <w:lang w:val="en-AU"/>
              </w:rPr>
              <w:t>(e.g. other medicines, trigger avoidance, what to do before exercise)</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2"/>
                <w:szCs w:val="22"/>
                <w:lang w:val="en-AU"/>
              </w:rPr>
            </w:pPr>
            <w:r w:rsidRPr="00482BCC">
              <w:rPr>
                <w:rFonts w:ascii="Arial" w:hAnsi="Arial" w:cs="Arial"/>
                <w:b/>
                <w:bCs/>
                <w:sz w:val="22"/>
                <w:szCs w:val="22"/>
                <w:lang w:val="en-AU"/>
              </w:rPr>
              <w:t>WHEN NOT WELL</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482BCC">
              <w:rPr>
                <w:rFonts w:ascii="Arial" w:hAnsi="Arial" w:cs="Arial"/>
                <w:lang w:val="en-AU"/>
              </w:rPr>
              <w:t>This means any one of these:</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have night-time wheezing, coughing or chest tightness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have morning asthma symptoms when you wake up</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need to take your reliever more than usual</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57"/>
              <w:rPr>
                <w:rFonts w:ascii="Arial" w:hAnsi="Arial" w:cs="Arial"/>
                <w:lang w:val="en-AU"/>
              </w:rPr>
            </w:pPr>
            <w:r w:rsidRPr="00482BCC">
              <w:rPr>
                <w:rFonts w:ascii="Arial" w:hAnsi="Arial" w:cs="Arial"/>
                <w:lang w:val="en-AU"/>
              </w:rPr>
              <w:t>• your asthma is interfering with your usual activities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b/>
                <w:bCs/>
                <w:sz w:val="22"/>
                <w:szCs w:val="22"/>
                <w:lang w:val="en-AU"/>
              </w:rPr>
            </w:pPr>
            <w:r w:rsidRPr="00482BCC">
              <w:rPr>
                <w:rFonts w:ascii="Arial" w:hAnsi="Arial" w:cs="Arial"/>
                <w:b/>
                <w:bCs/>
                <w:i/>
                <w:iCs/>
                <w:lang w:val="en-AU"/>
              </w:rPr>
              <w:t>THIS IS AN ASTHMA FLARE-UP</w:t>
            </w:r>
          </w:p>
          <w:p w:rsidR="00482BCC" w:rsidRPr="00482BCC" w:rsidRDefault="00482BCC" w:rsidP="00482BCC">
            <w:pPr>
              <w:widowControl w:v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lang w:val="en-AU"/>
              </w:rPr>
            </w:pPr>
          </w:p>
          <w:tbl>
            <w:tblPr>
              <w:tblW w:w="0" w:type="auto"/>
              <w:tblLayout w:type="fixed"/>
              <w:tblLook w:val="0000" w:firstRow="0" w:lastRow="0" w:firstColumn="0" w:lastColumn="0" w:noHBand="0" w:noVBand="0"/>
            </w:tblPr>
            <w:tblGrid>
              <w:gridCol w:w="1809"/>
              <w:gridCol w:w="8931"/>
            </w:tblGrid>
            <w:tr w:rsidR="00482BCC" w:rsidRPr="00482BCC" w:rsidTr="00482BCC">
              <w:tc>
                <w:tcPr>
                  <w:tcW w:w="1809"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4"/>
                      <w:szCs w:val="24"/>
                      <w:lang w:val="en-AU"/>
                    </w:rPr>
                  </w:pPr>
                  <w:r w:rsidRPr="00482BCC">
                    <w:rPr>
                      <w:rFonts w:ascii="Arial" w:hAnsi="Arial" w:cs="Arial"/>
                      <w:b/>
                      <w:bCs/>
                      <w:sz w:val="24"/>
                      <w:szCs w:val="24"/>
                      <w:lang w:val="en-AU"/>
                    </w:rPr>
                    <w:t>WHEN NOT WELL</w:t>
                  </w:r>
                </w:p>
              </w:tc>
              <w:tc>
                <w:tcPr>
                  <w:tcW w:w="8931"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sz w:val="16"/>
                      <w:szCs w:val="16"/>
                      <w:lang w:val="en-AU"/>
                    </w:rPr>
                  </w:pPr>
                  <w:r w:rsidRPr="00482BCC">
                    <w:rPr>
                      <w:rFonts w:ascii="Arial" w:hAnsi="Arial" w:cs="Arial"/>
                      <w:b/>
                      <w:bCs/>
                      <w:sz w:val="16"/>
                      <w:szCs w:val="16"/>
                      <w:lang w:val="en-AU"/>
                    </w:rPr>
                    <w:t>Asthma getting worse (needing more reliever than usual, having more symptoms than usual, waking up with asthma, asthma is interfering with usual activities)</w:t>
                  </w:r>
                </w:p>
              </w:tc>
            </w:tr>
          </w:tbl>
          <w:p w:rsidR="00482BCC" w:rsidRPr="00482BCC" w:rsidRDefault="00482BCC" w:rsidP="00482BCC">
            <w:pPr>
              <w:widowControl w:val="0"/>
              <w:tabs>
                <w:tab w:val="left" w:pos="62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120" w:line="240" w:lineRule="auto"/>
              <w:rPr>
                <w:rFonts w:ascii="Arial" w:hAnsi="Arial" w:cs="Arial"/>
                <w:lang w:val="en-AU"/>
              </w:rPr>
            </w:pPr>
            <w:r w:rsidRPr="00482BCC">
              <w:rPr>
                <w:rFonts w:ascii="Arial" w:hAnsi="Arial" w:cs="Arial"/>
                <w:i/>
                <w:iCs/>
                <w:sz w:val="16"/>
                <w:szCs w:val="16"/>
                <w:lang w:val="en-AU"/>
              </w:rPr>
              <w:tab/>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lang w:val="en-AU"/>
              </w:rPr>
            </w:pPr>
            <w:r w:rsidRPr="00482BCC">
              <w:rPr>
                <w:rFonts w:ascii="Arial" w:hAnsi="Arial" w:cs="Arial"/>
                <w:b/>
                <w:bCs/>
                <w:lang w:val="en-AU"/>
              </w:rPr>
              <w:t xml:space="preserve">Keep taking preventer </w:t>
            </w:r>
            <w:r w:rsidRPr="00482BCC">
              <w:rPr>
                <w:rFonts w:ascii="Arial" w:hAnsi="Arial" w:cs="Arial"/>
                <w:sz w:val="15"/>
                <w:szCs w:val="15"/>
                <w:lang w:val="en-AU"/>
              </w:rPr>
              <w:t>(name &amp; strength)</w:t>
            </w:r>
            <w:r w:rsidRPr="00482BCC">
              <w:rPr>
                <w:rFonts w:ascii="Arial" w:hAnsi="Arial" w:cs="Arial"/>
                <w:b/>
                <w:bCs/>
                <w:lang w:val="en-AU"/>
              </w:rPr>
              <w:t>:</w:t>
            </w:r>
            <w:r w:rsidRPr="00482BCC">
              <w:rPr>
                <w:rFonts w:ascii="Arial" w:hAnsi="Arial" w:cs="Arial"/>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2640"/>
                <w:tab w:val="left" w:pos="67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line="240" w:lineRule="auto"/>
              <w:rPr>
                <w:rFonts w:ascii="Arial" w:hAnsi="Arial" w:cs="Arial"/>
                <w:sz w:val="16"/>
                <w:szCs w:val="16"/>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lang w:val="en-AU"/>
              </w:rPr>
              <w:tab/>
              <w:t>times every day</w:t>
            </w:r>
            <w:r w:rsidRPr="00482BCC">
              <w:rPr>
                <w:rFonts w:ascii="Arial" w:hAnsi="Arial" w:cs="Arial"/>
                <w:b/>
                <w:bCs/>
                <w:sz w:val="22"/>
                <w:szCs w:val="22"/>
                <w:lang w:val="en-AU"/>
              </w:rPr>
              <w:t xml:space="preserve">   </w:t>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sz w:val="15"/>
                <w:szCs w:val="15"/>
                <w:lang w:val="en-AU"/>
              </w:rPr>
            </w:pPr>
            <w:r w:rsidRPr="00482BCC">
              <w:rPr>
                <w:rFonts w:ascii="Arial" w:hAnsi="Arial" w:cs="Arial"/>
                <w:b/>
                <w:bCs/>
                <w:lang w:val="en-AU"/>
              </w:rPr>
              <w:t>Your reliever is</w:t>
            </w:r>
            <w:r w:rsidRPr="00482BCC">
              <w:rPr>
                <w:rFonts w:ascii="Arial" w:hAnsi="Arial" w:cs="Arial"/>
                <w:color w:val="808080"/>
                <w:sz w:val="15"/>
                <w:szCs w:val="15"/>
                <w:lang w:val="en-AU"/>
              </w:rPr>
              <w:t xml:space="preserve"> </w:t>
            </w:r>
            <w:r w:rsidRPr="00482BCC">
              <w:rPr>
                <w:rFonts w:ascii="Arial" w:hAnsi="Arial" w:cs="Arial"/>
                <w:sz w:val="15"/>
                <w:szCs w:val="15"/>
                <w:lang w:val="en-AU"/>
              </w:rPr>
              <w:t>(name)</w:t>
            </w:r>
            <w:r w:rsidRPr="00482BCC">
              <w:rPr>
                <w:rFonts w:ascii="Arial" w:hAnsi="Arial" w:cs="Arial"/>
                <w:b/>
                <w:bCs/>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37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120" w:line="240" w:lineRule="auto"/>
              <w:rPr>
                <w:rFonts w:ascii="Arial" w:hAnsi="Arial" w:cs="Arial"/>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b/>
                <w:bCs/>
                <w:sz w:val="22"/>
                <w:szCs w:val="22"/>
                <w:lang w:val="en-AU"/>
              </w:rPr>
              <w:tab/>
            </w:r>
          </w:p>
          <w:p w:rsidR="00482BCC" w:rsidRPr="00482BCC" w:rsidRDefault="00482BCC" w:rsidP="00482BCC">
            <w:pPr>
              <w:widowControl w:v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b/>
                <w:bCs/>
                <w:lang w:val="en-AU"/>
              </w:rPr>
            </w:pPr>
          </w:p>
          <w:p w:rsidR="00482BCC" w:rsidRPr="00482BCC" w:rsidRDefault="00482BCC" w:rsidP="00482BCC">
            <w:pPr>
              <w:widowControl w:v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lang w:val="en-AU"/>
              </w:rPr>
            </w:pPr>
            <w:r w:rsidRPr="00482BCC">
              <w:rPr>
                <w:rFonts w:ascii="Arial" w:hAnsi="Arial" w:cs="Arial"/>
                <w:lang w:val="en-AU"/>
              </w:rPr>
              <w:t>Contact your doctor</w:t>
            </w:r>
          </w:p>
          <w:p w:rsidR="00482BCC" w:rsidRPr="00482BCC" w:rsidRDefault="00482BCC" w:rsidP="00482BCC">
            <w:pPr>
              <w:widowControl w:v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lang w:val="en-AU"/>
              </w:rPr>
            </w:pPr>
          </w:p>
          <w:p w:rsidR="00482BCC" w:rsidRPr="00482BCC" w:rsidRDefault="00482BCC" w:rsidP="00482BCC">
            <w:pPr>
              <w:widowControl w:v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2"/>
                <w:szCs w:val="22"/>
                <w:lang w:val="en-AU"/>
              </w:rPr>
            </w:pPr>
            <w:r w:rsidRPr="00482BCC">
              <w:rPr>
                <w:rFonts w:ascii="Arial" w:hAnsi="Arial" w:cs="Arial"/>
                <w:b/>
                <w:bCs/>
                <w:sz w:val="22"/>
                <w:szCs w:val="22"/>
                <w:lang w:val="en-AU"/>
              </w:rPr>
              <w:t>IF SYMPTOMS GET WORSE</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482BCC">
              <w:rPr>
                <w:rFonts w:ascii="Arial" w:hAnsi="Arial" w:cs="Arial"/>
                <w:lang w:val="en-AU"/>
              </w:rPr>
              <w:t>This means: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have increasing wheezing, cough, chest tightness or shortness of breath</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 are waking often at night with asthma symptoms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57"/>
              <w:rPr>
                <w:rFonts w:ascii="Arial" w:hAnsi="Arial" w:cs="Arial"/>
                <w:lang w:val="en-AU"/>
              </w:rPr>
            </w:pPr>
            <w:r w:rsidRPr="00482BCC">
              <w:rPr>
                <w:rFonts w:ascii="Arial" w:hAnsi="Arial" w:cs="Arial"/>
                <w:lang w:val="en-AU"/>
              </w:rPr>
              <w:t>• you need to use your reliever again within 3 hours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b/>
                <w:bCs/>
                <w:i/>
                <w:iCs/>
                <w:lang w:val="en-AU"/>
              </w:rPr>
            </w:pPr>
            <w:r w:rsidRPr="00482BCC">
              <w:rPr>
                <w:rFonts w:ascii="Arial" w:hAnsi="Arial" w:cs="Arial"/>
                <w:b/>
                <w:bCs/>
                <w:i/>
                <w:iCs/>
                <w:lang w:val="en-AU"/>
              </w:rPr>
              <w:t>THIS IS A SEVERE ASTHMA ATTACK (SEVERE FLARE-UP)</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b/>
                <w:bCs/>
                <w:sz w:val="22"/>
                <w:szCs w:val="22"/>
                <w:lang w:val="en-AU"/>
              </w:rPr>
            </w:pPr>
          </w:p>
          <w:tbl>
            <w:tblPr>
              <w:tblW w:w="0" w:type="auto"/>
              <w:tblLayout w:type="fixed"/>
              <w:tblLook w:val="0000" w:firstRow="0" w:lastRow="0" w:firstColumn="0" w:lastColumn="0" w:noHBand="0" w:noVBand="0"/>
            </w:tblPr>
            <w:tblGrid>
              <w:gridCol w:w="2376"/>
              <w:gridCol w:w="7412"/>
            </w:tblGrid>
            <w:tr w:rsidR="00482BCC" w:rsidRPr="00482BCC" w:rsidTr="00482BCC">
              <w:tc>
                <w:tcPr>
                  <w:tcW w:w="2376"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8"/>
                      <w:szCs w:val="28"/>
                      <w:lang w:val="en-AU"/>
                    </w:rPr>
                  </w:pPr>
                  <w:r w:rsidRPr="00482BCC">
                    <w:rPr>
                      <w:rFonts w:ascii="Arial" w:hAnsi="Arial" w:cs="Arial"/>
                      <w:b/>
                      <w:bCs/>
                      <w:sz w:val="28"/>
                      <w:szCs w:val="28"/>
                      <w:lang w:val="en-AU"/>
                    </w:rPr>
                    <w:t xml:space="preserve">IF SYMPTOMS </w:t>
                  </w:r>
                  <w:r w:rsidRPr="00482BCC">
                    <w:rPr>
                      <w:rFonts w:ascii="MS Gothic" w:eastAsia="MS Gothic" w:hAnsi="MS Gothic" w:cs="MS Gothic" w:hint="eastAsia"/>
                      <w:b/>
                      <w:bCs/>
                      <w:sz w:val="28"/>
                      <w:szCs w:val="28"/>
                      <w:lang w:val="en-AU"/>
                    </w:rPr>
                    <w:t> </w:t>
                  </w:r>
                  <w:r w:rsidRPr="00482BCC">
                    <w:rPr>
                      <w:rFonts w:ascii="Arial" w:hAnsi="Arial" w:cs="Arial"/>
                      <w:b/>
                      <w:bCs/>
                      <w:sz w:val="28"/>
                      <w:szCs w:val="28"/>
                      <w:lang w:val="en-AU"/>
                    </w:rPr>
                    <w:t>GET WORSE</w:t>
                  </w:r>
                </w:p>
              </w:tc>
              <w:tc>
                <w:tcPr>
                  <w:tcW w:w="7412"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 xml:space="preserve">Severe asthma flare-up/attack (needing reliever again within 3 hours, </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 xml:space="preserve">increasing difficulty breathing, waking often at night with asthma </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symptoms)</w:t>
                  </w:r>
                  <w:r w:rsidRPr="00482BCC">
                    <w:rPr>
                      <w:rFonts w:ascii="Arial" w:hAnsi="Arial" w:cs="Arial"/>
                      <w:i/>
                      <w:iCs/>
                      <w:color w:val="808080"/>
                      <w:lang w:val="en-AU"/>
                    </w:rPr>
                    <w:t xml:space="preserve"> </w:t>
                  </w:r>
                </w:p>
              </w:tc>
            </w:tr>
          </w:tbl>
          <w:p w:rsidR="00482BCC" w:rsidRPr="00482BCC" w:rsidRDefault="00482BCC" w:rsidP="00482BCC">
            <w:pPr>
              <w:widowControl w:val="0"/>
              <w:tabs>
                <w:tab w:val="left" w:pos="62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120" w:line="240" w:lineRule="auto"/>
              <w:rPr>
                <w:rFonts w:ascii="Arial" w:hAnsi="Arial" w:cs="Arial"/>
                <w:lang w:val="en-AU"/>
              </w:rPr>
            </w:pP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lang w:val="en-AU"/>
              </w:rPr>
            </w:pPr>
            <w:r w:rsidRPr="00482BCC">
              <w:rPr>
                <w:rFonts w:ascii="Arial" w:hAnsi="Arial" w:cs="Arial"/>
                <w:b/>
                <w:bCs/>
                <w:lang w:val="en-AU"/>
              </w:rPr>
              <w:t xml:space="preserve">Keep taking preventer </w:t>
            </w:r>
            <w:r w:rsidRPr="00482BCC">
              <w:rPr>
                <w:rFonts w:ascii="Arial" w:hAnsi="Arial" w:cs="Arial"/>
                <w:sz w:val="15"/>
                <w:szCs w:val="15"/>
                <w:lang w:val="en-AU"/>
              </w:rPr>
              <w:t>(name &amp; strength)</w:t>
            </w:r>
            <w:r w:rsidRPr="00482BCC">
              <w:rPr>
                <w:rFonts w:ascii="Arial" w:hAnsi="Arial" w:cs="Arial"/>
                <w:b/>
                <w:bCs/>
                <w:lang w:val="en-AU"/>
              </w:rPr>
              <w:t>:</w:t>
            </w:r>
            <w:r w:rsidRPr="00482BCC">
              <w:rPr>
                <w:rFonts w:ascii="Arial" w:hAnsi="Arial" w:cs="Arial"/>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2640"/>
                <w:tab w:val="left" w:pos="671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line="240" w:lineRule="auto"/>
              <w:rPr>
                <w:rFonts w:ascii="Arial" w:hAnsi="Arial" w:cs="Arial"/>
                <w:sz w:val="16"/>
                <w:szCs w:val="16"/>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lang w:val="en-AU"/>
              </w:rPr>
              <w:tab/>
              <w:t>times every day</w:t>
            </w:r>
            <w:r w:rsidRPr="00482BCC">
              <w:rPr>
                <w:rFonts w:ascii="Arial" w:hAnsi="Arial" w:cs="Arial"/>
                <w:b/>
                <w:bCs/>
                <w:sz w:val="22"/>
                <w:szCs w:val="22"/>
                <w:lang w:val="en-AU"/>
              </w:rPr>
              <w:t xml:space="preserve">   </w:t>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40" w:line="240" w:lineRule="auto"/>
              <w:rPr>
                <w:rFonts w:ascii="Arial" w:hAnsi="Arial" w:cs="Arial"/>
                <w:sz w:val="15"/>
                <w:szCs w:val="15"/>
                <w:lang w:val="en-AU"/>
              </w:rPr>
            </w:pPr>
            <w:r w:rsidRPr="00482BCC">
              <w:rPr>
                <w:rFonts w:ascii="Arial" w:hAnsi="Arial" w:cs="Arial"/>
                <w:b/>
                <w:bCs/>
                <w:lang w:val="en-AU"/>
              </w:rPr>
              <w:t>Your reliever is</w:t>
            </w:r>
            <w:r w:rsidRPr="00482BCC">
              <w:rPr>
                <w:rFonts w:ascii="Arial" w:hAnsi="Arial" w:cs="Arial"/>
                <w:color w:val="808080"/>
                <w:sz w:val="15"/>
                <w:szCs w:val="15"/>
                <w:lang w:val="en-AU"/>
              </w:rPr>
              <w:t xml:space="preserve"> </w:t>
            </w:r>
            <w:r w:rsidRPr="00482BCC">
              <w:rPr>
                <w:rFonts w:ascii="Arial" w:hAnsi="Arial" w:cs="Arial"/>
                <w:sz w:val="15"/>
                <w:szCs w:val="15"/>
                <w:lang w:val="en-AU"/>
              </w:rPr>
              <w:t>(name)</w:t>
            </w:r>
            <w:r w:rsidRPr="00482BCC">
              <w:rPr>
                <w:rFonts w:ascii="Arial" w:hAnsi="Arial" w:cs="Arial"/>
                <w:b/>
                <w:bCs/>
                <w:lang w:val="en-AU"/>
              </w:rPr>
              <w:t>:–</w:t>
            </w:r>
            <w:r w:rsidRPr="00482BCC">
              <w:rPr>
                <w:rFonts w:ascii="Arial" w:hAnsi="Arial" w:cs="Arial"/>
                <w:b/>
                <w:bCs/>
                <w:sz w:val="22"/>
                <w:szCs w:val="22"/>
                <w:lang w:val="en-AU"/>
              </w:rPr>
              <w:t xml:space="preserve">    </w:t>
            </w:r>
            <w:r w:rsidRPr="00482BCC">
              <w:rPr>
                <w:rFonts w:ascii="Arial" w:hAnsi="Arial" w:cs="Arial"/>
                <w:lang w:val="en-AU"/>
              </w:rPr>
              <w:tab/>
            </w:r>
            <w:r w:rsidRPr="00482BCC">
              <w:rPr>
                <w:rFonts w:ascii="Arial" w:hAnsi="Arial" w:cs="Arial"/>
                <w:sz w:val="16"/>
                <w:szCs w:val="16"/>
                <w:lang w:val="en-AU"/>
              </w:rPr>
              <w:t xml:space="preserve">  Use a spacer with your inhaler</w:t>
            </w:r>
          </w:p>
          <w:p w:rsidR="00482BCC" w:rsidRPr="00482BCC" w:rsidRDefault="00482BCC" w:rsidP="00482BCC">
            <w:pPr>
              <w:widowControl w:val="0"/>
              <w:tabs>
                <w:tab w:val="left" w:pos="880"/>
                <w:tab w:val="left" w:pos="37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120" w:line="240" w:lineRule="auto"/>
              <w:rPr>
                <w:rFonts w:ascii="Arial" w:hAnsi="Arial" w:cs="Arial"/>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ab/>
              <w:t>puffs</w:t>
            </w:r>
            <w:r w:rsidRPr="00482BCC">
              <w:rPr>
                <w:rFonts w:ascii="Arial" w:hAnsi="Arial" w:cs="Arial"/>
                <w:b/>
                <w:bCs/>
                <w:sz w:val="22"/>
                <w:szCs w:val="22"/>
                <w:lang w:val="en-AU"/>
              </w:rPr>
              <w:t xml:space="preserve">   </w:t>
            </w:r>
            <w:r w:rsidRPr="00482BCC">
              <w:rPr>
                <w:rFonts w:ascii="Arial" w:hAnsi="Arial" w:cs="Arial"/>
                <w:b/>
                <w:bCs/>
                <w:sz w:val="22"/>
                <w:szCs w:val="22"/>
                <w:lang w:val="en-AU"/>
              </w:rPr>
              <w:tab/>
            </w:r>
          </w:p>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60" w:line="240" w:lineRule="auto"/>
              <w:rPr>
                <w:rFonts w:ascii="Arial" w:hAnsi="Arial" w:cs="Arial"/>
                <w:b/>
                <w:bCs/>
                <w:lang w:val="en-AU"/>
              </w:rPr>
            </w:pPr>
            <w:r w:rsidRPr="00482BCC">
              <w:rPr>
                <w:rFonts w:ascii="Arial" w:hAnsi="Arial" w:cs="Arial"/>
                <w:b/>
                <w:bCs/>
                <w:lang w:val="en-AU"/>
              </w:rPr>
              <w:t xml:space="preserve">Other instructions: </w:t>
            </w:r>
            <w:r w:rsidRPr="00482BCC">
              <w:rPr>
                <w:rFonts w:ascii="Arial" w:hAnsi="Arial" w:cs="Arial"/>
                <w:sz w:val="16"/>
                <w:szCs w:val="16"/>
                <w:lang w:val="en-AU"/>
              </w:rPr>
              <w:t xml:space="preserve">(e.g. other medicines, when to stop taking extra medicines) </w:t>
            </w:r>
            <w:r w:rsidRPr="00482BCC">
              <w:rPr>
                <w:rFonts w:ascii="Arial" w:hAnsi="Arial" w:cs="Arial"/>
                <w:b/>
                <w:bCs/>
                <w:sz w:val="24"/>
                <w:szCs w:val="24"/>
                <w:lang w:val="en-AU"/>
              </w:rPr>
              <w:t>Contact your doctor today</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lang w:val="en-AU"/>
              </w:rPr>
            </w:pPr>
            <w:r w:rsidRPr="00482BCC">
              <w:rPr>
                <w:rFonts w:ascii="Arial" w:hAnsi="Arial" w:cs="Arial"/>
                <w:lang w:val="en-AU"/>
              </w:rPr>
              <w:t>Prednisolone:</w:t>
            </w:r>
          </w:p>
          <w:p w:rsidR="00482BCC" w:rsidRPr="00482BCC" w:rsidRDefault="00482BCC" w:rsidP="00482BCC">
            <w:pPr>
              <w:widowControl w:val="0"/>
              <w:tabs>
                <w:tab w:val="left" w:pos="2640"/>
                <w:tab w:val="left" w:pos="48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2"/>
                <w:szCs w:val="22"/>
                <w:lang w:val="en-AU"/>
              </w:rPr>
            </w:pPr>
            <w:r w:rsidRPr="00482BCC">
              <w:rPr>
                <w:rFonts w:ascii="Arial" w:hAnsi="Arial" w:cs="Arial"/>
                <w:lang w:val="en-AU"/>
              </w:rPr>
              <w:t>Take:</w:t>
            </w:r>
            <w:r w:rsidRPr="00482BCC">
              <w:rPr>
                <w:rFonts w:ascii="Arial" w:hAnsi="Arial" w:cs="Arial"/>
                <w:b/>
                <w:bCs/>
                <w:sz w:val="22"/>
                <w:szCs w:val="22"/>
                <w:lang w:val="en-AU"/>
              </w:rPr>
              <w:t xml:space="preserve">  </w:t>
            </w:r>
            <w:r w:rsidRPr="00482BCC">
              <w:rPr>
                <w:rFonts w:ascii="Arial" w:hAnsi="Arial" w:cs="Arial"/>
                <w:lang w:val="en-AU"/>
              </w:rPr>
              <w:t xml:space="preserve"> </w:t>
            </w:r>
            <w:r w:rsidRPr="00482BCC">
              <w:rPr>
                <w:rFonts w:ascii="Arial" w:hAnsi="Arial" w:cs="Arial"/>
                <w:b/>
                <w:bCs/>
                <w:sz w:val="22"/>
                <w:szCs w:val="22"/>
                <w:lang w:val="en-AU"/>
              </w:rPr>
              <w:t xml:space="preserve">   </w:t>
            </w:r>
            <w:r w:rsidRPr="00482BCC">
              <w:rPr>
                <w:rFonts w:ascii="Arial" w:hAnsi="Arial" w:cs="Arial"/>
                <w:lang w:val="en-AU"/>
              </w:rPr>
              <w:tab/>
              <w:t>each morning for</w:t>
            </w:r>
            <w:r w:rsidRPr="00482BCC">
              <w:rPr>
                <w:rFonts w:ascii="Arial" w:hAnsi="Arial" w:cs="Arial"/>
                <w:b/>
                <w:bCs/>
                <w:sz w:val="22"/>
                <w:szCs w:val="22"/>
                <w:lang w:val="en-AU"/>
              </w:rPr>
              <w:t xml:space="preserve"> </w:t>
            </w:r>
            <w:r w:rsidRPr="00482BCC">
              <w:rPr>
                <w:rFonts w:ascii="Arial" w:hAnsi="Arial" w:cs="Arial"/>
                <w:lang w:val="en-AU"/>
              </w:rPr>
              <w:t xml:space="preserve"> </w:t>
            </w:r>
            <w:r w:rsidRPr="00482BCC">
              <w:rPr>
                <w:rFonts w:ascii="Arial" w:hAnsi="Arial" w:cs="Arial"/>
                <w:b/>
                <w:bCs/>
                <w:sz w:val="22"/>
                <w:szCs w:val="22"/>
                <w:lang w:val="en-AU"/>
              </w:rPr>
              <w:t xml:space="preserve">   </w:t>
            </w:r>
            <w:r w:rsidRPr="00482BCC">
              <w:rPr>
                <w:rFonts w:ascii="Arial" w:hAnsi="Arial" w:cs="Arial"/>
                <w:lang w:val="en-AU"/>
              </w:rPr>
              <w:tab/>
              <w:t>days</w:t>
            </w:r>
            <w:r w:rsidRPr="00482BCC">
              <w:rPr>
                <w:rFonts w:ascii="Arial" w:hAnsi="Arial" w:cs="Arial"/>
                <w:b/>
                <w:bCs/>
                <w:sz w:val="22"/>
                <w:szCs w:val="22"/>
                <w:lang w:val="en-AU"/>
              </w:rPr>
              <w:t xml:space="preserve">   </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Arial" w:hAnsi="Arial" w:cs="Arial"/>
                <w:b/>
                <w:bCs/>
                <w:i/>
                <w:iCs/>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2"/>
                <w:szCs w:val="22"/>
                <w:lang w:val="en-AU"/>
              </w:rPr>
            </w:pPr>
            <w:r w:rsidRPr="00482BCC">
              <w:rPr>
                <w:rFonts w:ascii="Arial" w:hAnsi="Arial" w:cs="Arial"/>
                <w:b/>
                <w:bCs/>
                <w:sz w:val="22"/>
                <w:szCs w:val="22"/>
                <w:lang w:val="en-AU"/>
              </w:rPr>
              <w:t>DANGER SIGNS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482BCC">
              <w:rPr>
                <w:rFonts w:ascii="Arial" w:hAnsi="Arial" w:cs="Arial"/>
                <w:lang w:val="en-AU"/>
              </w:rPr>
              <w:t>This means: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lang w:val="en-AU"/>
              </w:rPr>
            </w:pPr>
            <w:r w:rsidRPr="00482BCC">
              <w:rPr>
                <w:rFonts w:ascii="Arial" w:hAnsi="Arial" w:cs="Arial"/>
                <w:lang w:val="en-AU"/>
              </w:rPr>
              <w:t>• your symptoms get worse very quickly</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57"/>
              <w:rPr>
                <w:rFonts w:ascii="Arial" w:hAnsi="Arial" w:cs="Arial"/>
                <w:lang w:val="en-AU"/>
              </w:rPr>
            </w:pPr>
            <w:r w:rsidRPr="00482BCC">
              <w:rPr>
                <w:rFonts w:ascii="Arial" w:hAnsi="Arial" w:cs="Arial"/>
                <w:lang w:val="en-AU"/>
              </w:rPr>
              <w:t>• you have severe shortness of breath, can’t speak comfortably or lips look blue</w:t>
            </w:r>
            <w:r w:rsidRPr="00482BCC">
              <w:rPr>
                <w:rFonts w:ascii="MS Gothic" w:eastAsia="MS Gothic" w:hAnsi="MS Gothic" w:cs="MS Gothic" w:hint="eastAsia"/>
                <w:lang w:val="en-AU"/>
              </w:rPr>
              <w:t> </w:t>
            </w:r>
            <w:r w:rsidRPr="00482BCC">
              <w:rPr>
                <w:rFonts w:ascii="Arial" w:hAnsi="Arial" w:cs="Arial"/>
                <w:lang w:val="en-AU"/>
              </w:rPr>
              <w:t>• you get little or no relief from your reliever inhaler</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57"/>
              <w:rPr>
                <w:rFonts w:ascii="Arial" w:hAnsi="Arial" w:cs="Arial"/>
                <w:lang w:val="en-AU"/>
              </w:rPr>
            </w:pPr>
          </w:p>
          <w:tbl>
            <w:tblPr>
              <w:tblW w:w="0" w:type="auto"/>
              <w:tblLayout w:type="fixed"/>
              <w:tblLook w:val="0000" w:firstRow="0" w:lastRow="0" w:firstColumn="0" w:lastColumn="0" w:noHBand="0" w:noVBand="0"/>
            </w:tblPr>
            <w:tblGrid>
              <w:gridCol w:w="2638"/>
              <w:gridCol w:w="7150"/>
            </w:tblGrid>
            <w:tr w:rsidR="00482BCC" w:rsidRPr="00482BCC" w:rsidTr="00482BCC">
              <w:tc>
                <w:tcPr>
                  <w:tcW w:w="2638"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8"/>
                      <w:szCs w:val="28"/>
                      <w:lang w:val="en-AU"/>
                    </w:rPr>
                  </w:pPr>
                  <w:r w:rsidRPr="00482BCC">
                    <w:rPr>
                      <w:rFonts w:ascii="Arial" w:hAnsi="Arial" w:cs="Arial"/>
                      <w:b/>
                      <w:bCs/>
                      <w:sz w:val="28"/>
                      <w:szCs w:val="28"/>
                      <w:lang w:val="en-AU"/>
                    </w:rPr>
                    <w:t>DANGER SIGNS</w:t>
                  </w:r>
                </w:p>
              </w:tc>
              <w:tc>
                <w:tcPr>
                  <w:tcW w:w="7150" w:type="dxa"/>
                  <w:tcBorders>
                    <w:top w:val="single" w:sz="4" w:space="0" w:color="auto"/>
                    <w:left w:val="single" w:sz="8" w:space="0" w:color="auto"/>
                    <w:bottom w:val="single" w:sz="8" w:space="0" w:color="auto"/>
                    <w:right w:val="single" w:sz="8" w:space="0" w:color="auto"/>
                  </w:tcBorders>
                  <w:vAlign w:val="center"/>
                </w:tcPr>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 xml:space="preserve">Asthma emergency (severe breathing problems, symptoms get worse </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b/>
                      <w:bCs/>
                      <w:lang w:val="en-AU"/>
                    </w:rPr>
                  </w:pPr>
                  <w:r w:rsidRPr="00482BCC">
                    <w:rPr>
                      <w:rFonts w:ascii="Arial" w:hAnsi="Arial" w:cs="Arial"/>
                      <w:b/>
                      <w:bCs/>
                      <w:lang w:val="en-AU"/>
                    </w:rPr>
                    <w:t>very quickly, reliever has little or no effect)</w:t>
                  </w:r>
                </w:p>
              </w:tc>
            </w:tr>
          </w:tbl>
          <w:p w:rsidR="00482BCC" w:rsidRPr="00482BCC" w:rsidRDefault="00482BCC" w:rsidP="00482BCC">
            <w:pPr>
              <w:widowControl w:val="0"/>
              <w:tabs>
                <w:tab w:val="left" w:pos="68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120" w:line="240" w:lineRule="auto"/>
              <w:rPr>
                <w:rFonts w:ascii="Arial" w:hAnsi="Arial" w:cs="Arial"/>
                <w:lang w:val="en-AU"/>
              </w:rPr>
            </w:pPr>
            <w:r w:rsidRPr="00482BCC">
              <w:rPr>
                <w:rFonts w:ascii="Arial" w:hAnsi="Arial" w:cs="Arial"/>
                <w:i/>
                <w:iCs/>
                <w:sz w:val="16"/>
                <w:szCs w:val="16"/>
                <w:lang w:val="en-AU"/>
              </w:rPr>
              <w:tab/>
            </w:r>
            <w:r w:rsidRPr="00482BCC">
              <w:rPr>
                <w:rFonts w:ascii="Arial" w:hAnsi="Arial" w:cs="Arial"/>
                <w:lang w:val="en-AU"/>
              </w:rPr>
              <w:t xml:space="preserve">  </w:t>
            </w:r>
          </w:p>
          <w:p w:rsidR="00482BCC" w:rsidRPr="00482BCC" w:rsidRDefault="00482BCC" w:rsidP="00482BCC">
            <w:pPr>
              <w:widowControl w:val="0"/>
              <w:tabs>
                <w:tab w:val="lef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hAnsi="Arial" w:cs="Arial"/>
                <w:sz w:val="36"/>
                <w:szCs w:val="36"/>
                <w:lang w:val="en-AU"/>
              </w:rPr>
            </w:pPr>
            <w:r w:rsidRPr="00482BCC">
              <w:rPr>
                <w:rFonts w:ascii="Arial" w:hAnsi="Arial" w:cs="Arial"/>
                <w:b/>
                <w:bCs/>
                <w:sz w:val="24"/>
                <w:szCs w:val="24"/>
                <w:lang w:val="en-AU"/>
              </w:rPr>
              <w:t>Call an ambulance immediately</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lang w:val="en-AU"/>
              </w:rPr>
            </w:pPr>
            <w:r w:rsidRPr="00482BCC">
              <w:rPr>
                <w:rFonts w:ascii="Arial" w:hAnsi="Arial" w:cs="Arial"/>
                <w:sz w:val="24"/>
                <w:szCs w:val="24"/>
                <w:lang w:val="en-AU"/>
              </w:rPr>
              <w:t xml:space="preserve">Say that this is an </w:t>
            </w:r>
            <w:r w:rsidRPr="00482BCC">
              <w:rPr>
                <w:rFonts w:ascii="Arial" w:hAnsi="Arial" w:cs="Arial"/>
                <w:b/>
                <w:bCs/>
                <w:sz w:val="24"/>
                <w:szCs w:val="24"/>
                <w:lang w:val="en-AU"/>
              </w:rPr>
              <w:t>asthma emergency</w:t>
            </w:r>
            <w:r w:rsidRPr="00482BCC">
              <w:rPr>
                <w:rFonts w:ascii="Arial" w:hAnsi="Arial" w:cs="Arial"/>
                <w:b/>
                <w:bCs/>
                <w:sz w:val="24"/>
                <w:szCs w:val="24"/>
                <w:lang w:val="en-AU"/>
              </w:rPr>
              <w:tab/>
            </w:r>
            <w:r w:rsidRPr="00482BCC">
              <w:rPr>
                <w:rFonts w:ascii="Arial" w:hAnsi="Arial" w:cs="Arial"/>
                <w:b/>
                <w:bCs/>
                <w:sz w:val="24"/>
                <w:szCs w:val="24"/>
                <w:lang w:val="en-AU"/>
              </w:rPr>
              <w:tab/>
            </w:r>
            <w:r w:rsidRPr="00482BCC">
              <w:rPr>
                <w:rFonts w:ascii="Arial" w:hAnsi="Arial" w:cs="Arial"/>
                <w:sz w:val="36"/>
                <w:szCs w:val="36"/>
                <w:lang w:val="en-AU"/>
              </w:rPr>
              <w:t>Dial 000 for AMBULANCE</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lang w:val="en-AU"/>
              </w:rPr>
            </w:pPr>
            <w:r w:rsidRPr="00482BCC">
              <w:rPr>
                <w:rFonts w:ascii="Arial" w:hAnsi="Arial" w:cs="Arial"/>
                <w:sz w:val="24"/>
                <w:szCs w:val="24"/>
                <w:lang w:val="en-AU"/>
              </w:rPr>
              <w:t>Keep taking reliever as often as needed</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sz w:val="24"/>
                <w:szCs w:val="24"/>
                <w:lang w:val="en-AU"/>
              </w:rPr>
            </w:pPr>
            <w:r w:rsidRPr="00482BCC">
              <w:rPr>
                <w:rFonts w:ascii="Arial" w:hAnsi="Arial" w:cs="Arial"/>
                <w:sz w:val="24"/>
                <w:szCs w:val="24"/>
                <w:lang w:val="en-AU"/>
              </w:rPr>
              <w:t>Use your adrenaline autoinjector (EpiPen)</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57"/>
              <w:rPr>
                <w:rFonts w:ascii="Arial" w:hAnsi="Arial" w:cs="Arial"/>
                <w:b/>
                <w:bCs/>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8"/>
                <w:szCs w:val="28"/>
                <w:lang w:val="en-AU"/>
              </w:rPr>
            </w:pPr>
            <w:r w:rsidRPr="00482BCC">
              <w:rPr>
                <w:rFonts w:ascii="Arial" w:hAnsi="Arial" w:cs="Arial"/>
                <w:b/>
                <w:bCs/>
                <w:sz w:val="28"/>
                <w:szCs w:val="28"/>
                <w:lang w:val="en-AU"/>
              </w:rPr>
              <w:t>Asthma Medicines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lang w:val="en-AU"/>
              </w:rPr>
            </w:pPr>
            <w:r w:rsidRPr="00482BCC">
              <w:rPr>
                <w:rFonts w:ascii="Arial" w:hAnsi="Arial" w:cs="Arial"/>
                <w:b/>
                <w:bCs/>
                <w:lang w:val="en-AU"/>
              </w:rPr>
              <w:t>PREVENTERS</w:t>
            </w:r>
          </w:p>
          <w:p w:rsidR="00482BCC" w:rsidRPr="00482BCC" w:rsidRDefault="00482BCC" w:rsidP="00482BCC">
            <w:pPr>
              <w:widowControl w:val="0"/>
              <w:tabs>
                <w:tab w:val="left" w:pos="80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rPr>
                <w:rFonts w:ascii="Arial" w:hAnsi="Arial" w:cs="Arial"/>
                <w:color w:val="0000B2"/>
                <w:lang w:val="en-AU"/>
              </w:rPr>
            </w:pPr>
            <w:r w:rsidRPr="00482BCC">
              <w:rPr>
                <w:rFonts w:ascii="Arial" w:hAnsi="Arial" w:cs="Arial"/>
                <w:lang w:val="en-AU"/>
              </w:rPr>
              <w:t xml:space="preserve">Your preventer medicine reduces inflammation, swelling and mucus in the airways of your lungs. Preventers need to be taken </w:t>
            </w:r>
            <w:r w:rsidRPr="00482BCC">
              <w:rPr>
                <w:rFonts w:ascii="Arial" w:hAnsi="Arial" w:cs="Arial"/>
                <w:b/>
                <w:bCs/>
                <w:lang w:val="en-AU"/>
              </w:rPr>
              <w:t>every day</w:t>
            </w:r>
            <w:r w:rsidRPr="00482BCC">
              <w:rPr>
                <w:rFonts w:ascii="Arial" w:hAnsi="Arial" w:cs="Arial"/>
                <w:lang w:val="en-AU"/>
              </w:rPr>
              <w:t>, even when you are well. Some preventer inhalers contain 2 medicines to help control your asthma (combination inhalers).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lang w:val="en-AU"/>
              </w:rPr>
            </w:pPr>
            <w:r w:rsidRPr="00482BCC">
              <w:rPr>
                <w:rFonts w:ascii="Arial" w:hAnsi="Arial" w:cs="Arial"/>
                <w:b/>
                <w:bCs/>
                <w:lang w:val="en-AU"/>
              </w:rPr>
              <w:t>RELIEVERS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lang w:val="en-AU"/>
              </w:rPr>
            </w:pPr>
            <w:r w:rsidRPr="00482BCC">
              <w:rPr>
                <w:rFonts w:ascii="Arial" w:hAnsi="Arial" w:cs="Arial"/>
                <w:lang w:val="en-AU"/>
              </w:rPr>
              <w:t>Your reliever medicine works quickly to make breathing easier by making the airways wider.</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lang w:val="en-AU"/>
              </w:rPr>
            </w:pPr>
            <w:r w:rsidRPr="00482BCC">
              <w:rPr>
                <w:rFonts w:ascii="Arial" w:hAnsi="Arial" w:cs="Arial"/>
                <w:b/>
                <w:bCs/>
                <w:lang w:val="en-AU"/>
              </w:rPr>
              <w:t>Always carry your reliever with you</w:t>
            </w:r>
            <w:r w:rsidRPr="00482BCC">
              <w:rPr>
                <w:rFonts w:ascii="Arial" w:hAnsi="Arial" w:cs="Arial"/>
                <w:lang w:val="en-AU"/>
              </w:rPr>
              <w:t xml:space="preserve"> – it is essential for first aid. Do not use your preventer inhaler for </w:t>
            </w:r>
            <w:r w:rsidRPr="00482BCC">
              <w:rPr>
                <w:rFonts w:ascii="MS Gothic" w:eastAsia="MS Gothic" w:hAnsi="MS Gothic" w:cs="MS Gothic" w:hint="eastAsia"/>
                <w:lang w:val="en-AU"/>
              </w:rPr>
              <w:t> </w:t>
            </w:r>
            <w:r w:rsidRPr="00482BCC">
              <w:rPr>
                <w:rFonts w:ascii="Arial" w:hAnsi="Arial" w:cs="Arial"/>
                <w:lang w:val="en-AU"/>
              </w:rPr>
              <w:t>quick relief of asthma symptoms unless your doctor has told you to do this.</w:t>
            </w:r>
          </w:p>
          <w:p w:rsidR="00482BCC" w:rsidRPr="00482BCC" w:rsidRDefault="00482BCC" w:rsidP="0048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p>
          <w:p w:rsidR="009D2335" w:rsidRDefault="009D2335" w:rsidP="003A5100"/>
        </w:tc>
        <w:bookmarkStart w:id="0" w:name="_GoBack"/>
        <w:bookmarkEnd w:id="0"/>
      </w:tr>
      <w:tr w:rsidR="009D2335" w:rsidTr="007C2B4D">
        <w:trPr>
          <w:trHeight w:hRule="exact" w:val="504"/>
        </w:trPr>
        <w:tc>
          <w:tcPr>
            <w:tcW w:w="6663" w:type="dxa"/>
            <w:vAlign w:val="bottom"/>
          </w:tcPr>
          <w:p w:rsidR="003A5100" w:rsidRPr="003A5100" w:rsidRDefault="0057522A" w:rsidP="003A5100">
            <w:pPr>
              <w:rPr>
                <w:rFonts w:ascii="Times New Roman" w:eastAsia="Times New Roman" w:hAnsi="Times New Roman" w:cs="Times New Roman"/>
                <w:color w:val="0000FF"/>
                <w:sz w:val="24"/>
                <w:szCs w:val="24"/>
                <w:u w:val="single"/>
                <w:lang w:val="en-AU" w:eastAsia="en-AU"/>
              </w:rPr>
            </w:pPr>
            <w:r>
              <w:rPr>
                <w:rStyle w:val="PageNumber"/>
              </w:rPr>
              <w:t>2</w:t>
            </w:r>
            <w:r w:rsidR="003A5100" w:rsidRPr="003A5100">
              <w:rPr>
                <w:rFonts w:ascii="Times New Roman" w:eastAsia="Times New Roman" w:hAnsi="Times New Roman" w:cs="Times New Roman"/>
                <w:color w:val="auto"/>
                <w:sz w:val="24"/>
                <w:szCs w:val="24"/>
                <w:lang w:val="en-AU" w:eastAsia="en-AU"/>
              </w:rPr>
              <w:t xml:space="preserve"> </w:t>
            </w:r>
            <w:r w:rsidR="003A5100" w:rsidRPr="003A5100">
              <w:rPr>
                <w:rFonts w:ascii="Times New Roman" w:eastAsia="Times New Roman" w:hAnsi="Times New Roman" w:cs="Times New Roman"/>
                <w:color w:val="auto"/>
                <w:sz w:val="24"/>
                <w:szCs w:val="24"/>
                <w:lang w:val="en-AU" w:eastAsia="en-AU"/>
              </w:rPr>
              <w:fldChar w:fldCharType="begin"/>
            </w:r>
            <w:r w:rsidR="003A5100" w:rsidRPr="003A5100">
              <w:rPr>
                <w:rFonts w:ascii="Times New Roman" w:eastAsia="Times New Roman" w:hAnsi="Times New Roman" w:cs="Times New Roman"/>
                <w:color w:val="auto"/>
                <w:sz w:val="24"/>
                <w:szCs w:val="24"/>
                <w:lang w:val="en-AU" w:eastAsia="en-AU"/>
              </w:rPr>
              <w:instrText xml:space="preserve"> HYPERLINK "https://www.google.com/url?sa=t&amp;rct=j&amp;q=&amp;esrc=s&amp;source=web&amp;cd=2&amp;ved=2ahUKEwiNoNrDjMzgAhWbdd4KHb4XBsYQFjABegQICRAC&amp;url=https%3A%2F%2Fwww.asthma.org.uk%2Fglobalassets%2Fhealth-advice%2Fresources%2Fadults%2Fyour-peak-flow-diary.pdf&amp;usg=AOvVaw2A6KpBFtTyGHpnkTplWPbj" </w:instrText>
            </w:r>
            <w:r w:rsidR="003A5100" w:rsidRPr="003A5100">
              <w:rPr>
                <w:rFonts w:ascii="Times New Roman" w:eastAsia="Times New Roman" w:hAnsi="Times New Roman" w:cs="Times New Roman"/>
                <w:color w:val="auto"/>
                <w:sz w:val="24"/>
                <w:szCs w:val="24"/>
                <w:lang w:val="en-AU" w:eastAsia="en-AU"/>
              </w:rPr>
              <w:fldChar w:fldCharType="separate"/>
            </w:r>
          </w:p>
          <w:p w:rsidR="003A5100" w:rsidRPr="003A5100" w:rsidRDefault="003A5100" w:rsidP="003A5100">
            <w:pPr>
              <w:spacing w:after="0" w:line="240" w:lineRule="auto"/>
              <w:rPr>
                <w:rFonts w:ascii="Times New Roman" w:eastAsia="Times New Roman" w:hAnsi="Times New Roman" w:cs="Times New Roman"/>
                <w:color w:val="auto"/>
                <w:sz w:val="24"/>
                <w:szCs w:val="24"/>
                <w:lang w:val="en-AU" w:eastAsia="en-AU"/>
              </w:rPr>
            </w:pPr>
            <w:r w:rsidRPr="003A5100">
              <w:rPr>
                <w:rFonts w:ascii="Times New Roman" w:eastAsia="Times New Roman" w:hAnsi="Times New Roman" w:cs="Times New Roman"/>
                <w:i/>
                <w:iCs/>
                <w:color w:val="0000FF"/>
                <w:sz w:val="24"/>
                <w:szCs w:val="24"/>
                <w:u w:val="single"/>
                <w:lang w:val="en-AU" w:eastAsia="en-AU"/>
              </w:rPr>
              <w:t>https://www.asthma.org.uk/globalassets/health-advice/.../your-peak-flow-diary.pdf</w:t>
            </w:r>
          </w:p>
          <w:p w:rsidR="003A5100" w:rsidRPr="003A5100" w:rsidRDefault="003A5100" w:rsidP="003A5100">
            <w:pPr>
              <w:spacing w:after="0" w:line="240" w:lineRule="auto"/>
              <w:rPr>
                <w:rFonts w:ascii="Times New Roman" w:eastAsia="Times New Roman" w:hAnsi="Times New Roman" w:cs="Times New Roman"/>
                <w:color w:val="auto"/>
                <w:sz w:val="24"/>
                <w:szCs w:val="24"/>
                <w:lang w:val="en-AU" w:eastAsia="en-AU"/>
              </w:rPr>
            </w:pPr>
            <w:r w:rsidRPr="003A5100">
              <w:rPr>
                <w:rFonts w:ascii="Times New Roman" w:eastAsia="Times New Roman" w:hAnsi="Times New Roman" w:cs="Times New Roman"/>
                <w:color w:val="auto"/>
                <w:sz w:val="24"/>
                <w:szCs w:val="24"/>
                <w:lang w:val="en-AU" w:eastAsia="en-AU"/>
              </w:rPr>
              <w:fldChar w:fldCharType="end"/>
            </w:r>
          </w:p>
          <w:p w:rsidR="009D2335" w:rsidRDefault="009D2335">
            <w:pPr>
              <w:pStyle w:val="NoSpacing"/>
              <w:rPr>
                <w:rStyle w:val="PageNumber"/>
              </w:rPr>
            </w:pPr>
          </w:p>
        </w:tc>
        <w:tc>
          <w:tcPr>
            <w:tcW w:w="708" w:type="dxa"/>
            <w:gridSpan w:val="3"/>
            <w:vAlign w:val="bottom"/>
          </w:tcPr>
          <w:p w:rsidR="009D2335" w:rsidRDefault="009D2335">
            <w:pPr>
              <w:pStyle w:val="NoSpacing"/>
            </w:pPr>
          </w:p>
        </w:tc>
        <w:tc>
          <w:tcPr>
            <w:tcW w:w="142" w:type="dxa"/>
            <w:vAlign w:val="bottom"/>
          </w:tcPr>
          <w:p w:rsidR="009D2335" w:rsidRDefault="009D2335">
            <w:pPr>
              <w:pStyle w:val="NoSpacing"/>
            </w:pPr>
          </w:p>
        </w:tc>
        <w:tc>
          <w:tcPr>
            <w:tcW w:w="6614" w:type="dxa"/>
            <w:gridSpan w:val="3"/>
            <w:vAlign w:val="bottom"/>
          </w:tcPr>
          <w:p w:rsidR="009D2335" w:rsidRDefault="0057522A">
            <w:pPr>
              <w:pStyle w:val="NoSpacing"/>
              <w:jc w:val="right"/>
              <w:rPr>
                <w:rStyle w:val="PageNumber"/>
              </w:rPr>
            </w:pPr>
            <w:r>
              <w:rPr>
                <w:rStyle w:val="PageNumber"/>
              </w:rPr>
              <w:t>3</w:t>
            </w:r>
          </w:p>
        </w:tc>
      </w:tr>
      <w:tr w:rsidR="00FF4AA9" w:rsidTr="007C2B4D">
        <w:trPr>
          <w:gridAfter w:val="1"/>
          <w:wAfter w:w="15" w:type="dxa"/>
          <w:trHeight w:hRule="exact" w:val="10152"/>
        </w:trPr>
        <w:tc>
          <w:tcPr>
            <w:tcW w:w="6894" w:type="dxa"/>
            <w:gridSpan w:val="2"/>
          </w:tcPr>
          <w:tbl>
            <w:tblPr>
              <w:tblW w:w="4626" w:type="pct"/>
              <w:tblLayout w:type="fixed"/>
              <w:tblCellMar>
                <w:left w:w="0" w:type="dxa"/>
                <w:right w:w="0" w:type="dxa"/>
              </w:tblCellMar>
              <w:tblLook w:val="04A0" w:firstRow="1" w:lastRow="0" w:firstColumn="1" w:lastColumn="0" w:noHBand="0" w:noVBand="1"/>
              <w:tblDescription w:val="Back cover layout"/>
            </w:tblPr>
            <w:tblGrid>
              <w:gridCol w:w="6378"/>
            </w:tblGrid>
            <w:tr w:rsidR="00FF4AA9" w:rsidTr="00547BE2">
              <w:trPr>
                <w:trHeight w:val="7920"/>
              </w:trPr>
              <w:tc>
                <w:tcPr>
                  <w:tcW w:w="5000" w:type="pct"/>
                </w:tcPr>
                <w:p w:rsidR="00FF4AA9" w:rsidRDefault="00FF4AA9" w:rsidP="00547BE2">
                  <w:pPr>
                    <w:pStyle w:val="ContactInfo"/>
                  </w:pPr>
                </w:p>
                <w:p w:rsidR="00FF4AA9" w:rsidRDefault="00FF4AA9" w:rsidP="00547BE2">
                  <w:pPr>
                    <w:pStyle w:val="ContactInfo"/>
                    <w:rPr>
                      <w:rFonts w:ascii="Comic Sans MS" w:hAnsi="Comic Sans MS"/>
                      <w:sz w:val="44"/>
                      <w:szCs w:val="44"/>
                    </w:rPr>
                  </w:pPr>
                  <w:r>
                    <w:rPr>
                      <w:rFonts w:ascii="Comic Sans MS" w:hAnsi="Comic Sans MS"/>
                      <w:sz w:val="44"/>
                      <w:szCs w:val="44"/>
                    </w:rPr>
                    <w:t>My</w:t>
                  </w:r>
                  <w:r w:rsidRPr="00FF4AA9">
                    <w:rPr>
                      <w:rFonts w:ascii="Comic Sans MS" w:hAnsi="Comic Sans MS"/>
                      <w:sz w:val="44"/>
                      <w:szCs w:val="44"/>
                    </w:rPr>
                    <w:t xml:space="preserve"> NOTES</w:t>
                  </w:r>
                  <w:r>
                    <w:rPr>
                      <w:rFonts w:ascii="Comic Sans MS" w:hAnsi="Comic Sans MS"/>
                      <w:sz w:val="44"/>
                      <w:szCs w:val="44"/>
                    </w:rPr>
                    <w:t>, QUESTIONS and TASKS:</w:t>
                  </w:r>
                </w:p>
                <w:p w:rsidR="00FF4AA9" w:rsidRPr="00FF4AA9" w:rsidRDefault="00FF4AA9" w:rsidP="00547BE2">
                  <w:pPr>
                    <w:pStyle w:val="ContactInfo"/>
                    <w:rPr>
                      <w:rFonts w:ascii="Comic Sans MS" w:hAnsi="Comic Sans MS"/>
                      <w:sz w:val="44"/>
                      <w:szCs w:val="44"/>
                    </w:rPr>
                  </w:pPr>
                  <w:r>
                    <w:rPr>
                      <w:rFonts w:ascii="Comic Sans MS" w:hAnsi="Comic Sans MS"/>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F4AA9" w:rsidRDefault="00FF4AA9" w:rsidP="00547BE2">
                  <w:pPr>
                    <w:pStyle w:val="ContactInfo"/>
                  </w:pPr>
                </w:p>
              </w:tc>
            </w:tr>
            <w:tr w:rsidR="00FF4AA9" w:rsidTr="00547BE2">
              <w:trPr>
                <w:trHeight w:val="2232"/>
              </w:trPr>
              <w:tc>
                <w:tcPr>
                  <w:tcW w:w="5000" w:type="pct"/>
                  <w:vAlign w:val="bottom"/>
                </w:tcPr>
                <w:tbl>
                  <w:tblPr>
                    <w:tblW w:w="6346" w:type="dxa"/>
                    <w:tblLayout w:type="fixed"/>
                    <w:tblCellMar>
                      <w:left w:w="0" w:type="dxa"/>
                      <w:right w:w="144" w:type="dxa"/>
                    </w:tblCellMar>
                    <w:tblLook w:val="04A0" w:firstRow="1" w:lastRow="0" w:firstColumn="1" w:lastColumn="0" w:noHBand="0" w:noVBand="1"/>
                    <w:tblDescription w:val="Logo and contact info"/>
                  </w:tblPr>
                  <w:tblGrid>
                    <w:gridCol w:w="1530"/>
                    <w:gridCol w:w="4816"/>
                  </w:tblGrid>
                  <w:tr w:rsidR="00FF4AA9" w:rsidTr="00547BE2">
                    <w:tc>
                      <w:tcPr>
                        <w:tcW w:w="1530" w:type="dxa"/>
                        <w:vAlign w:val="bottom"/>
                      </w:tcPr>
                      <w:p w:rsidR="00FF4AA9" w:rsidRDefault="00FF4AA9" w:rsidP="00547BE2">
                        <w:pPr>
                          <w:pStyle w:val="NoSpacing"/>
                        </w:pPr>
                        <w:r>
                          <w:rPr>
                            <w:noProof/>
                            <w:lang w:val="en-AU" w:eastAsia="en-AU"/>
                          </w:rPr>
                          <w:drawing>
                            <wp:inline distT="0" distB="0" distL="0" distR="0" wp14:anchorId="504EF1EC" wp14:editId="7FA3DBDF">
                              <wp:extent cx="1542415" cy="93566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556100" cy="943967"/>
                                      </a:xfrm>
                                      <a:prstGeom prst="rect">
                                        <a:avLst/>
                                      </a:prstGeom>
                                    </pic:spPr>
                                  </pic:pic>
                                </a:graphicData>
                              </a:graphic>
                            </wp:inline>
                          </w:drawing>
                        </w:r>
                      </w:p>
                    </w:tc>
                    <w:tc>
                      <w:tcPr>
                        <w:tcW w:w="4816" w:type="dxa"/>
                        <w:vAlign w:val="bottom"/>
                      </w:tcPr>
                      <w:p w:rsidR="00FF4AA9" w:rsidRDefault="00FF4AA9" w:rsidP="00547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hd w:val="clear" w:color="auto" w:fill="FFFFFF"/>
                            <w:lang w:val="en-AU"/>
                          </w:rPr>
                        </w:pPr>
                        <w:r>
                          <w:rPr>
                            <w:rFonts w:ascii="Arial" w:hAnsi="Arial" w:cs="Arial"/>
                            <w:color w:val="000000"/>
                            <w:shd w:val="clear" w:color="auto" w:fill="FFFFFF"/>
                            <w:lang w:val="en-AU"/>
                          </w:rPr>
                          <w:t>Galway Medical Centre</w:t>
                        </w:r>
                      </w:p>
                      <w:p w:rsidR="00FF4AA9" w:rsidRPr="002145EA" w:rsidRDefault="00FF4AA9" w:rsidP="00547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lang w:val="en-AU"/>
                          </w:rPr>
                        </w:pPr>
                        <w:r w:rsidRPr="002145EA">
                          <w:rPr>
                            <w:rFonts w:ascii="Arial" w:hAnsi="Arial" w:cs="Arial"/>
                            <w:color w:val="000000"/>
                            <w:shd w:val="clear" w:color="auto" w:fill="FFFFFF"/>
                            <w:lang w:val="en-AU"/>
                          </w:rPr>
                          <w:t>267 Marion Road</w:t>
                        </w:r>
                        <w:r w:rsidRPr="002145EA">
                          <w:rPr>
                            <w:rFonts w:ascii="Arial" w:hAnsi="Arial" w:cs="Arial"/>
                            <w:color w:val="000000"/>
                            <w:shd w:val="clear" w:color="auto" w:fill="FFFFFF"/>
                            <w:lang w:val="en-AU"/>
                          </w:rPr>
                          <w:br/>
                          <w:t>MARLESTON  SA  5033</w:t>
                        </w:r>
                      </w:p>
                      <w:p w:rsidR="00FF4AA9" w:rsidRPr="002145EA" w:rsidRDefault="00FF4AA9" w:rsidP="00547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hd w:val="clear" w:color="auto" w:fill="FFFFFF"/>
                            <w:lang w:val="en-AU"/>
                          </w:rPr>
                        </w:pPr>
                        <w:r w:rsidRPr="002145EA">
                          <w:rPr>
                            <w:rFonts w:ascii="Arial" w:hAnsi="Arial" w:cs="Arial"/>
                            <w:lang w:val="en-AU"/>
                          </w:rPr>
                          <w:t xml:space="preserve">Tel (work): </w:t>
                        </w:r>
                        <w:r w:rsidRPr="002145EA">
                          <w:rPr>
                            <w:rFonts w:ascii="Arial" w:hAnsi="Arial" w:cs="Arial"/>
                            <w:color w:val="000000"/>
                            <w:shd w:val="clear" w:color="auto" w:fill="FFFFFF"/>
                            <w:lang w:val="en-AU"/>
                          </w:rPr>
                          <w:t>(08) 8351 2211</w:t>
                        </w:r>
                      </w:p>
                      <w:p w:rsidR="00FF4AA9" w:rsidRDefault="00FF4AA9" w:rsidP="00547BE2">
                        <w:pPr>
                          <w:pStyle w:val="NoSpacing"/>
                        </w:pPr>
                      </w:p>
                    </w:tc>
                  </w:tr>
                </w:tbl>
                <w:p w:rsidR="00FF4AA9" w:rsidRDefault="00FF4AA9" w:rsidP="00547BE2">
                  <w:pPr>
                    <w:pStyle w:val="NoSpacing"/>
                  </w:pPr>
                </w:p>
              </w:tc>
            </w:tr>
          </w:tbl>
          <w:p w:rsidR="00FF4AA9" w:rsidRDefault="00FF4AA9" w:rsidP="00547BE2">
            <w:pPr>
              <w:pStyle w:val="NoSpacing"/>
            </w:pPr>
          </w:p>
        </w:tc>
        <w:tc>
          <w:tcPr>
            <w:tcW w:w="336" w:type="dxa"/>
          </w:tcPr>
          <w:p w:rsidR="00FF4AA9" w:rsidRDefault="00FF4AA9" w:rsidP="00547BE2">
            <w:pPr>
              <w:pStyle w:val="NoSpacing"/>
            </w:pPr>
          </w:p>
        </w:tc>
        <w:tc>
          <w:tcPr>
            <w:tcW w:w="141" w:type="dxa"/>
          </w:tcPr>
          <w:p w:rsidR="00FF4AA9" w:rsidRDefault="00FF4AA9" w:rsidP="00547BE2">
            <w:pPr>
              <w:pStyle w:val="NoSpacing"/>
            </w:pPr>
          </w:p>
        </w:tc>
        <w:tc>
          <w:tcPr>
            <w:tcW w:w="6741" w:type="dxa"/>
            <w:gridSpan w:val="3"/>
          </w:tcPr>
          <w:tbl>
            <w:tblPr>
              <w:tblW w:w="5000" w:type="pct"/>
              <w:tblLayout w:type="fixed"/>
              <w:tblCellMar>
                <w:left w:w="0" w:type="dxa"/>
                <w:right w:w="0" w:type="dxa"/>
              </w:tblCellMar>
              <w:tblLook w:val="04A0" w:firstRow="1" w:lastRow="0" w:firstColumn="1" w:lastColumn="0" w:noHBand="0" w:noVBand="1"/>
              <w:tblDescription w:val="Front cover layout"/>
            </w:tblPr>
            <w:tblGrid>
              <w:gridCol w:w="6741"/>
            </w:tblGrid>
            <w:tr w:rsidR="00FF4AA9" w:rsidTr="00547BE2">
              <w:trPr>
                <w:trHeight w:val="4363"/>
              </w:trPr>
              <w:tc>
                <w:tcPr>
                  <w:tcW w:w="5000" w:type="pct"/>
                  <w:vAlign w:val="bottom"/>
                </w:tcPr>
                <w:p w:rsidR="00FF4AA9" w:rsidRPr="002145EA" w:rsidRDefault="00FF4AA9" w:rsidP="00547BE2">
                  <w:pPr>
                    <w:pStyle w:val="Title"/>
                    <w:rPr>
                      <w:sz w:val="96"/>
                      <w:szCs w:val="96"/>
                    </w:rPr>
                  </w:pPr>
                </w:p>
              </w:tc>
            </w:tr>
            <w:tr w:rsidR="00FF4AA9" w:rsidTr="00547BE2">
              <w:trPr>
                <w:trHeight w:val="3989"/>
              </w:trPr>
              <w:tc>
                <w:tcPr>
                  <w:tcW w:w="5000" w:type="pct"/>
                  <w:vAlign w:val="center"/>
                </w:tcPr>
                <w:p w:rsidR="00FF4AA9" w:rsidRDefault="00FF4AA9" w:rsidP="00547BE2">
                  <w:pPr>
                    <w:pStyle w:val="NoSpacing"/>
                    <w:jc w:val="center"/>
                  </w:pPr>
                </w:p>
              </w:tc>
            </w:tr>
            <w:tr w:rsidR="00FF4AA9" w:rsidTr="00547BE2">
              <w:trPr>
                <w:trHeight w:val="1800"/>
              </w:trPr>
              <w:tc>
                <w:tcPr>
                  <w:tcW w:w="5000" w:type="pct"/>
                </w:tcPr>
                <w:p w:rsidR="00FF4AA9" w:rsidRDefault="00FF4AA9" w:rsidP="00547BE2">
                  <w:pPr>
                    <w:pStyle w:val="Organization"/>
                    <w:jc w:val="center"/>
                  </w:pPr>
                </w:p>
              </w:tc>
            </w:tr>
          </w:tbl>
          <w:p w:rsidR="00FF4AA9" w:rsidRDefault="00FF4AA9" w:rsidP="00547BE2">
            <w:pPr>
              <w:pStyle w:val="NoSpacing"/>
            </w:pPr>
          </w:p>
        </w:tc>
      </w:tr>
    </w:tbl>
    <w:p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AC" w:rsidRDefault="009E7AAC" w:rsidP="009E7AAC">
      <w:pPr>
        <w:spacing w:after="0" w:line="240" w:lineRule="auto"/>
      </w:pPr>
      <w:r>
        <w:separator/>
      </w:r>
    </w:p>
  </w:endnote>
  <w:endnote w:type="continuationSeparator" w:id="0">
    <w:p w:rsidR="009E7AAC" w:rsidRDefault="009E7AAC" w:rsidP="009E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AC" w:rsidRDefault="009E7AAC" w:rsidP="009E7AAC">
      <w:pPr>
        <w:spacing w:after="0" w:line="240" w:lineRule="auto"/>
      </w:pPr>
      <w:r>
        <w:separator/>
      </w:r>
    </w:p>
  </w:footnote>
  <w:footnote w:type="continuationSeparator" w:id="0">
    <w:p w:rsidR="009E7AAC" w:rsidRDefault="009E7AAC" w:rsidP="009E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22E4FB0"/>
    <w:multiLevelType w:val="multilevel"/>
    <w:tmpl w:val="B7D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50772"/>
    <w:multiLevelType w:val="multilevel"/>
    <w:tmpl w:val="956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EA"/>
    <w:rsid w:val="002145EA"/>
    <w:rsid w:val="00363198"/>
    <w:rsid w:val="003A5100"/>
    <w:rsid w:val="00482BCC"/>
    <w:rsid w:val="0057522A"/>
    <w:rsid w:val="00656DB0"/>
    <w:rsid w:val="007C2B4D"/>
    <w:rsid w:val="009D2335"/>
    <w:rsid w:val="009E7AAC"/>
    <w:rsid w:val="00AD2C5E"/>
    <w:rsid w:val="00E679D0"/>
    <w:rsid w:val="00EE2C99"/>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6B1A7"/>
  <w15:chartTrackingRefBased/>
  <w15:docId w15:val="{FC69BBF1-A09B-4635-BDD9-F08DEE38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qFormat/>
    <w:rsid w:val="003A5100"/>
    <w:pPr>
      <w:spacing w:line="259" w:lineRule="auto"/>
      <w:ind w:left="720"/>
      <w:contextualSpacing/>
    </w:pPr>
    <w:rPr>
      <w:rFonts w:eastAsiaTheme="minorHAnsi"/>
      <w:color w:val="auto"/>
      <w:sz w:val="22"/>
      <w:szCs w:val="22"/>
      <w:lang w:val="en-AU" w:eastAsia="en-US"/>
    </w:rPr>
  </w:style>
  <w:style w:type="paragraph" w:styleId="BalloonText">
    <w:name w:val="Balloon Text"/>
    <w:basedOn w:val="Normal"/>
    <w:link w:val="BalloonTextChar"/>
    <w:uiPriority w:val="99"/>
    <w:semiHidden/>
    <w:unhideWhenUsed/>
    <w:rsid w:val="003A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100"/>
    <w:rPr>
      <w:rFonts w:ascii="Segoe UI" w:hAnsi="Segoe UI" w:cs="Segoe UI"/>
      <w:sz w:val="18"/>
      <w:szCs w:val="18"/>
    </w:rPr>
  </w:style>
  <w:style w:type="character" w:styleId="Hyperlink">
    <w:name w:val="Hyperlink"/>
    <w:basedOn w:val="DefaultParagraphFont"/>
    <w:uiPriority w:val="99"/>
    <w:unhideWhenUsed/>
    <w:rsid w:val="003A5100"/>
    <w:rPr>
      <w:color w:val="4F8797" w:themeColor="hyperlink"/>
      <w:u w:val="single"/>
    </w:rPr>
  </w:style>
  <w:style w:type="paragraph" w:styleId="Header">
    <w:name w:val="header"/>
    <w:basedOn w:val="Normal"/>
    <w:link w:val="HeaderChar"/>
    <w:uiPriority w:val="99"/>
    <w:unhideWhenUsed/>
    <w:rsid w:val="009E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AC"/>
  </w:style>
  <w:style w:type="paragraph" w:styleId="Footer">
    <w:name w:val="footer"/>
    <w:basedOn w:val="Normal"/>
    <w:link w:val="FooterChar"/>
    <w:uiPriority w:val="99"/>
    <w:unhideWhenUsed/>
    <w:rsid w:val="009E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5779">
      <w:bodyDiv w:val="1"/>
      <w:marLeft w:val="0"/>
      <w:marRight w:val="0"/>
      <w:marTop w:val="0"/>
      <w:marBottom w:val="0"/>
      <w:divBdr>
        <w:top w:val="none" w:sz="0" w:space="0" w:color="auto"/>
        <w:left w:val="none" w:sz="0" w:space="0" w:color="auto"/>
        <w:bottom w:val="none" w:sz="0" w:space="0" w:color="auto"/>
        <w:right w:val="none" w:sz="0" w:space="0" w:color="auto"/>
      </w:divBdr>
      <w:divsChild>
        <w:div w:id="1726375362">
          <w:marLeft w:val="0"/>
          <w:marRight w:val="0"/>
          <w:marTop w:val="0"/>
          <w:marBottom w:val="0"/>
          <w:divBdr>
            <w:top w:val="none" w:sz="0" w:space="0" w:color="auto"/>
            <w:left w:val="none" w:sz="0" w:space="0" w:color="auto"/>
            <w:bottom w:val="none" w:sz="0" w:space="0" w:color="auto"/>
            <w:right w:val="none" w:sz="0" w:space="0" w:color="auto"/>
          </w:divBdr>
        </w:div>
      </w:divsChild>
    </w:div>
    <w:div w:id="1587498203">
      <w:bodyDiv w:val="1"/>
      <w:marLeft w:val="0"/>
      <w:marRight w:val="0"/>
      <w:marTop w:val="0"/>
      <w:marBottom w:val="0"/>
      <w:divBdr>
        <w:top w:val="none" w:sz="0" w:space="0" w:color="auto"/>
        <w:left w:val="none" w:sz="0" w:space="0" w:color="auto"/>
        <w:bottom w:val="none" w:sz="0" w:space="0" w:color="auto"/>
        <w:right w:val="none" w:sz="0" w:space="0" w:color="auto"/>
      </w:divBdr>
      <w:divsChild>
        <w:div w:id="1036657128">
          <w:marLeft w:val="0"/>
          <w:marRight w:val="0"/>
          <w:marTop w:val="0"/>
          <w:marBottom w:val="0"/>
          <w:divBdr>
            <w:top w:val="none" w:sz="0" w:space="0" w:color="auto"/>
            <w:left w:val="none" w:sz="0" w:space="0" w:color="auto"/>
            <w:bottom w:val="none" w:sz="0" w:space="0" w:color="auto"/>
            <w:right w:val="none" w:sz="0" w:space="0" w:color="auto"/>
          </w:divBdr>
        </w:div>
      </w:divsChild>
    </w:div>
    <w:div w:id="1804691297">
      <w:bodyDiv w:val="1"/>
      <w:marLeft w:val="0"/>
      <w:marRight w:val="0"/>
      <w:marTop w:val="0"/>
      <w:marBottom w:val="0"/>
      <w:divBdr>
        <w:top w:val="none" w:sz="0" w:space="0" w:color="auto"/>
        <w:left w:val="none" w:sz="0" w:space="0" w:color="auto"/>
        <w:bottom w:val="none" w:sz="0" w:space="0" w:color="auto"/>
        <w:right w:val="none" w:sz="0" w:space="0" w:color="auto"/>
      </w:divBdr>
      <w:divsChild>
        <w:div w:id="155223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content.ces.ncsu.edu/asthma-and-allerg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line.com/health/peak-expiratory-flow-rate"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karen\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2A5522EE54038AB0C66E4557F2546"/>
        <w:category>
          <w:name w:val="General"/>
          <w:gallery w:val="placeholder"/>
        </w:category>
        <w:types>
          <w:type w:val="bbPlcHdr"/>
        </w:types>
        <w:behaviors>
          <w:behavior w:val="content"/>
        </w:behaviors>
        <w:guid w:val="{0BC2BD84-3DF6-40A3-90C1-F673017CA7DE}"/>
      </w:docPartPr>
      <w:docPartBody>
        <w:p w:rsidR="00DA3717" w:rsidRDefault="00324FC2">
          <w:pPr>
            <w:pStyle w:val="0082A5522EE54038AB0C66E4557F254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C2"/>
    <w:rsid w:val="00324FC2"/>
    <w:rsid w:val="00DA3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09EE19C6547F7B55EAF8F14FEB239">
    <w:name w:val="C6109EE19C6547F7B55EAF8F14FEB239"/>
  </w:style>
  <w:style w:type="paragraph" w:customStyle="1" w:styleId="BD5E7C9F7EB248CCA900CF2FA7985543">
    <w:name w:val="BD5E7C9F7EB248CCA900CF2FA7985543"/>
  </w:style>
  <w:style w:type="paragraph" w:customStyle="1" w:styleId="82936CD9D6484EE8B955DE162FC5B5F3">
    <w:name w:val="82936CD9D6484EE8B955DE162FC5B5F3"/>
  </w:style>
  <w:style w:type="paragraph" w:customStyle="1" w:styleId="5853504542014A43BA34DA26A0A0F4B8">
    <w:name w:val="5853504542014A43BA34DA26A0A0F4B8"/>
  </w:style>
  <w:style w:type="paragraph" w:customStyle="1" w:styleId="6D3F5550AFFF4C1581764A0DA0084DD7">
    <w:name w:val="6D3F5550AFFF4C1581764A0DA0084DD7"/>
  </w:style>
  <w:style w:type="paragraph" w:customStyle="1" w:styleId="0082A5522EE54038AB0C66E4557F2546">
    <w:name w:val="0082A5522EE54038AB0C66E4557F2546"/>
  </w:style>
  <w:style w:type="paragraph" w:customStyle="1" w:styleId="D63FA45158B245B5A2732DE6C330126C">
    <w:name w:val="D63FA45158B245B5A2732DE6C330126C"/>
  </w:style>
  <w:style w:type="paragraph" w:customStyle="1" w:styleId="868465DC18034CDA8337A0FE27A7F37C">
    <w:name w:val="868465DC18034CDA8337A0FE27A7F37C"/>
  </w:style>
  <w:style w:type="paragraph" w:customStyle="1" w:styleId="B4BC46460C9A4A15BAB5C93F06C94421">
    <w:name w:val="B4BC46460C9A4A15BAB5C93F06C94421"/>
  </w:style>
  <w:style w:type="paragraph" w:customStyle="1" w:styleId="C4BDCB0B7ACD40EB8BDDFD4B6D401F7E">
    <w:name w:val="C4BDCB0B7ACD40EB8BDDFD4B6D401F7E"/>
  </w:style>
  <w:style w:type="paragraph" w:customStyle="1" w:styleId="37A95B93187F4F60B388184200EAEB7B">
    <w:name w:val="37A95B93187F4F60B388184200EAEB7B"/>
  </w:style>
  <w:style w:type="paragraph" w:customStyle="1" w:styleId="954C197B1F3A402C80C5E2EF5ADF2325">
    <w:name w:val="954C197B1F3A402C80C5E2EF5ADF2325"/>
  </w:style>
  <w:style w:type="paragraph" w:customStyle="1" w:styleId="863937E0FA44435283B26A8EF39436B4">
    <w:name w:val="863937E0FA44435283B26A8EF39436B4"/>
  </w:style>
  <w:style w:type="paragraph" w:customStyle="1" w:styleId="E47F9574560B49C6B2341FC1B30EB120">
    <w:name w:val="E47F9574560B49C6B2341FC1B30EB120"/>
  </w:style>
  <w:style w:type="paragraph" w:customStyle="1" w:styleId="080F4017135D41D5990D32934F8C8D5F">
    <w:name w:val="080F4017135D41D5990D32934F8C8D5F"/>
  </w:style>
  <w:style w:type="paragraph" w:customStyle="1" w:styleId="5D60769928474B7E94D4770EF07E5C47">
    <w:name w:val="5D60769928474B7E94D4770EF07E5C47"/>
  </w:style>
  <w:style w:type="paragraph" w:customStyle="1" w:styleId="6D99FDE4775C4215AE9A961BCD2F96ED">
    <w:name w:val="6D99FDE4775C4215AE9A961BCD2F96ED"/>
  </w:style>
  <w:style w:type="paragraph" w:customStyle="1" w:styleId="6C279BBA183A4745AAB1494AE007817E">
    <w:name w:val="6C279BBA183A4745AAB1494AE007817E"/>
  </w:style>
  <w:style w:type="paragraph" w:customStyle="1" w:styleId="BA9FD9A75A0B4849ADF5A95F6753A315">
    <w:name w:val="BA9FD9A75A0B4849ADF5A95F6753A315"/>
  </w:style>
  <w:style w:type="paragraph" w:customStyle="1" w:styleId="2E0888FE50CC4EBABCF632230022F2C0">
    <w:name w:val="2E0888FE50CC4EBABCF632230022F2C0"/>
  </w:style>
  <w:style w:type="paragraph" w:customStyle="1" w:styleId="D6E7108763DB4F108500E62A647A67F9">
    <w:name w:val="D6E7108763DB4F108500E62A647A67F9"/>
    <w:rsid w:val="00324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1/267 Galway Ave
Marleston, SA 5033
Tel: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5C811-74E0-4A9A-95B0-67F9CB31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galway medical centre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Karen Mkandala</cp:lastModifiedBy>
  <cp:revision>2</cp:revision>
  <cp:lastPrinted>2019-02-21T07:49:00Z</cp:lastPrinted>
  <dcterms:created xsi:type="dcterms:W3CDTF">2020-03-30T05:59:00Z</dcterms:created>
  <dcterms:modified xsi:type="dcterms:W3CDTF">2020-03-30T05:59:00Z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